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exact"/>
        <w:rPr>
          <w:rFonts w:ascii="方正小标宋_GBK" w:hAnsi="方正小标宋_GBK" w:eastAsia="方正小标宋_GBK" w:cs="方正小标宋_GBK"/>
          <w:b/>
          <w:bCs/>
          <w:sz w:val="30"/>
          <w:szCs w:val="30"/>
        </w:rPr>
      </w:pPr>
      <w:r>
        <w:rPr>
          <w:rFonts w:hint="eastAsia" w:ascii="黑体" w:hAnsi="黑体" w:eastAsia="黑体" w:cs="黑体"/>
          <w:sz w:val="32"/>
          <w:szCs w:val="32"/>
        </w:rPr>
        <w:t>附件</w:t>
      </w:r>
      <w:r>
        <w:rPr>
          <w:rFonts w:ascii="黑体" w:hAnsi="黑体" w:eastAsia="黑体" w:cs="黑体"/>
          <w:sz w:val="32"/>
          <w:szCs w:val="32"/>
        </w:rPr>
        <w:t>2</w:t>
      </w:r>
      <w:r>
        <w:rPr>
          <w:rFonts w:hint="eastAsia" w:ascii="黑体" w:hAnsi="黑体" w:eastAsia="黑体" w:cs="黑体"/>
          <w:sz w:val="32"/>
          <w:szCs w:val="32"/>
        </w:rPr>
        <w:t xml:space="preserve"> </w:t>
      </w:r>
      <w:r>
        <w:rPr>
          <w:rFonts w:hint="eastAsia" w:ascii="方正小标宋_GBK" w:hAnsi="方正小标宋_GBK" w:eastAsia="方正小标宋_GBK" w:cs="方正小标宋_GBK"/>
          <w:b/>
          <w:bCs/>
          <w:sz w:val="30"/>
          <w:szCs w:val="30"/>
        </w:rPr>
        <w:t xml:space="preserve">  </w:t>
      </w:r>
    </w:p>
    <w:p>
      <w:pPr>
        <w:spacing w:line="600" w:lineRule="exact"/>
        <w:jc w:val="center"/>
        <w:rPr>
          <w:rFonts w:ascii="宋体" w:hAnsi="宋体" w:eastAsia="宋体" w:cs="宋体"/>
          <w:b/>
          <w:bCs/>
          <w:sz w:val="32"/>
          <w:szCs w:val="32"/>
        </w:rPr>
      </w:pPr>
      <w:r>
        <w:rPr>
          <w:rFonts w:hint="default" w:ascii="宋体" w:hAnsi="宋体" w:eastAsia="宋体" w:cs="宋体"/>
          <w:b/>
          <w:bCs/>
          <w:sz w:val="32"/>
          <w:szCs w:val="32"/>
        </w:rPr>
        <w:t>《</w:t>
      </w:r>
      <w:r>
        <w:rPr>
          <w:rFonts w:hint="eastAsia" w:ascii="宋体" w:hAnsi="宋体" w:eastAsia="宋体" w:cs="宋体"/>
          <w:b/>
          <w:bCs/>
          <w:sz w:val="32"/>
          <w:szCs w:val="32"/>
          <w:lang w:val="en-US" w:eastAsia="zh-Hans"/>
        </w:rPr>
        <w:t>文化自信</w:t>
      </w:r>
      <w:r>
        <w:rPr>
          <w:rFonts w:hint="default" w:ascii="宋体" w:hAnsi="宋体" w:eastAsia="宋体" w:cs="宋体"/>
          <w:b/>
          <w:bCs/>
          <w:sz w:val="32"/>
          <w:szCs w:val="32"/>
          <w:lang w:eastAsia="zh-Hans"/>
        </w:rPr>
        <w:t>——</w:t>
      </w:r>
      <w:r>
        <w:rPr>
          <w:rFonts w:hint="eastAsia" w:ascii="宋体" w:hAnsi="宋体" w:eastAsia="宋体" w:cs="宋体"/>
          <w:b/>
          <w:bCs/>
          <w:sz w:val="32"/>
          <w:szCs w:val="32"/>
          <w:lang w:val="en-US" w:eastAsia="zh-Hans"/>
        </w:rPr>
        <w:t>手工立体书千里江山图</w:t>
      </w:r>
      <w:r>
        <w:rPr>
          <w:rFonts w:hint="default" w:ascii="宋体" w:hAnsi="宋体" w:eastAsia="宋体" w:cs="宋体"/>
          <w:b/>
          <w:bCs/>
          <w:sz w:val="32"/>
          <w:szCs w:val="32"/>
        </w:rPr>
        <w:t>》</w:t>
      </w:r>
      <w:r>
        <w:rPr>
          <w:rFonts w:hint="eastAsia" w:ascii="宋体" w:hAnsi="宋体" w:eastAsia="宋体" w:cs="宋体"/>
          <w:b/>
          <w:bCs/>
          <w:sz w:val="32"/>
          <w:szCs w:val="32"/>
        </w:rPr>
        <w:t>课程思政典型案例</w:t>
      </w:r>
    </w:p>
    <w:p>
      <w:pPr>
        <w:spacing w:line="560" w:lineRule="exact"/>
        <w:jc w:val="center"/>
        <w:rPr>
          <w:rFonts w:ascii="黑体" w:hAnsi="黑体" w:eastAsia="黑体" w:cs="黑体"/>
          <w:sz w:val="24"/>
          <w:szCs w:val="24"/>
        </w:rPr>
      </w:pPr>
      <w:r>
        <w:rPr>
          <w:rFonts w:hint="eastAsia" w:ascii="黑体" w:hAnsi="黑体" w:eastAsia="黑体" w:cs="黑体"/>
          <w:sz w:val="24"/>
          <w:szCs w:val="24"/>
          <w:lang w:val="en-US" w:eastAsia="zh-Hans"/>
        </w:rPr>
        <w:t>美术</w:t>
      </w:r>
      <w:r>
        <w:rPr>
          <w:rFonts w:hint="eastAsia" w:ascii="黑体" w:hAnsi="黑体" w:eastAsia="黑体" w:cs="黑体"/>
          <w:sz w:val="24"/>
          <w:szCs w:val="24"/>
        </w:rPr>
        <w:t xml:space="preserve">学院  </w:t>
      </w:r>
      <w:r>
        <w:rPr>
          <w:rFonts w:hint="eastAsia" w:ascii="黑体" w:hAnsi="黑体" w:eastAsia="黑体" w:cs="黑体"/>
          <w:sz w:val="24"/>
          <w:szCs w:val="24"/>
          <w:lang w:val="en-US" w:eastAsia="zh-Hans"/>
        </w:rPr>
        <w:t>王世莹</w:t>
      </w:r>
    </w:p>
    <w:p>
      <w:pPr>
        <w:spacing w:line="560" w:lineRule="exact"/>
        <w:jc w:val="center"/>
        <w:rPr>
          <w:rFonts w:ascii="黑体" w:hAnsi="黑体" w:eastAsia="黑体" w:cs="黑体"/>
          <w:b/>
          <w:bCs/>
          <w:sz w:val="28"/>
          <w:szCs w:val="28"/>
        </w:rPr>
      </w:pPr>
    </w:p>
    <w:p>
      <w:pPr>
        <w:spacing w:line="520" w:lineRule="exact"/>
        <w:jc w:val="left"/>
        <w:rPr>
          <w:rFonts w:ascii="宋体" w:hAnsi="宋体" w:eastAsia="宋体" w:cs="宋体"/>
          <w:b/>
          <w:bCs/>
          <w:sz w:val="24"/>
          <w:szCs w:val="24"/>
        </w:rPr>
      </w:pPr>
      <w:r>
        <w:rPr>
          <w:rFonts w:hint="eastAsia" w:ascii="宋体" w:hAnsi="宋体" w:eastAsia="宋体" w:cs="宋体"/>
          <w:b/>
          <w:bCs/>
          <w:sz w:val="24"/>
          <w:szCs w:val="24"/>
        </w:rPr>
        <w:t>一、课程基本情况</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宋体" w:hAnsi="宋体" w:eastAsia="宋体" w:cs="宋体"/>
          <w:b/>
          <w:bCs/>
          <w:sz w:val="24"/>
          <w:szCs w:val="24"/>
        </w:rPr>
        <w:t>课程名称</w:t>
      </w:r>
      <w:r>
        <w:rPr>
          <w:rFonts w:hint="default" w:ascii="宋体" w:hAnsi="宋体" w:eastAsia="宋体" w:cs="宋体"/>
          <w:b/>
          <w:bCs/>
          <w:sz w:val="24"/>
          <w:szCs w:val="24"/>
        </w:rPr>
        <w:t>：</w:t>
      </w:r>
      <w:r>
        <w:rPr>
          <w:rFonts w:hint="default" w:ascii="宋体" w:hAnsi="宋体" w:eastAsia="宋体" w:cs="宋体"/>
          <w:b w:val="0"/>
          <w:bCs w:val="0"/>
          <w:sz w:val="24"/>
          <w:szCs w:val="24"/>
        </w:rPr>
        <w:t>《</w:t>
      </w:r>
      <w:r>
        <w:rPr>
          <w:rFonts w:hint="eastAsia" w:ascii="宋体" w:hAnsi="宋体" w:eastAsia="宋体" w:cs="宋体"/>
          <w:b w:val="0"/>
          <w:bCs w:val="0"/>
          <w:sz w:val="24"/>
          <w:szCs w:val="24"/>
          <w:lang w:val="en-US" w:eastAsia="zh-Hans"/>
        </w:rPr>
        <w:t>文化自信</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手工立体书千里江山图</w:t>
      </w:r>
      <w:r>
        <w:rPr>
          <w:rFonts w:hint="default" w:ascii="宋体" w:hAnsi="宋体" w:eastAsia="宋体" w:cs="宋体"/>
          <w:b w:val="0"/>
          <w:bCs w:val="0"/>
          <w:sz w:val="24"/>
          <w:szCs w:val="24"/>
        </w:rPr>
        <w:t>》</w:t>
      </w:r>
      <w:r>
        <w:rPr>
          <w:rFonts w:hint="eastAsia" w:asciiTheme="minorEastAsia" w:hAnsiTheme="minorEastAsia" w:eastAsiaTheme="minorEastAsia" w:cstheme="minorEastAsia"/>
          <w:b w:val="0"/>
          <w:bCs w:val="0"/>
          <w:sz w:val="24"/>
          <w:szCs w:val="24"/>
          <w:lang w:val="en-US" w:eastAsia="zh-Hans"/>
        </w:rPr>
        <w:t>选自</w:t>
      </w:r>
      <w:r>
        <w:rPr>
          <w:rFonts w:hint="eastAsia" w:asciiTheme="minorEastAsia" w:hAnsiTheme="minorEastAsia" w:cstheme="minorEastAsia"/>
          <w:b w:val="0"/>
          <w:bCs w:val="0"/>
          <w:sz w:val="24"/>
          <w:szCs w:val="24"/>
          <w:lang w:val="en-US" w:eastAsia="zh-Hans"/>
        </w:rPr>
        <w:t>美术教学论</w:t>
      </w:r>
      <w:r>
        <w:rPr>
          <w:rFonts w:hint="eastAsia" w:asciiTheme="minorEastAsia" w:hAnsiTheme="minorEastAsia" w:eastAsiaTheme="minorEastAsia" w:cstheme="minorEastAsia"/>
          <w:b w:val="0"/>
          <w:bCs w:val="0"/>
          <w:sz w:val="24"/>
          <w:szCs w:val="24"/>
          <w:lang w:val="en-US" w:eastAsia="zh-Hans"/>
        </w:rPr>
        <w:t>第八章美术课程资源开发的内容</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heme="minorEastAsia" w:hAnsiTheme="minorEastAsia" w:cstheme="minorEastAsia"/>
          <w:sz w:val="24"/>
          <w:szCs w:val="24"/>
          <w:lang w:eastAsia="zh-Hans"/>
        </w:rPr>
      </w:pPr>
      <w:r>
        <w:rPr>
          <w:rFonts w:hint="eastAsia" w:ascii="宋体" w:hAnsi="宋体" w:eastAsia="宋体" w:cs="宋体"/>
          <w:b/>
          <w:bCs/>
          <w:sz w:val="24"/>
          <w:szCs w:val="24"/>
        </w:rPr>
        <w:t>课程性质</w:t>
      </w:r>
      <w:r>
        <w:rPr>
          <w:rFonts w:hint="default" w:ascii="宋体" w:hAnsi="宋体" w:eastAsia="宋体" w:cs="宋体"/>
          <w:b/>
          <w:bCs/>
          <w:sz w:val="24"/>
          <w:szCs w:val="24"/>
        </w:rPr>
        <w:t>：</w:t>
      </w:r>
      <w:r>
        <w:rPr>
          <w:rFonts w:hint="eastAsia" w:asciiTheme="minorEastAsia" w:hAnsiTheme="minorEastAsia" w:eastAsiaTheme="minorEastAsia" w:cstheme="minorEastAsia"/>
          <w:sz w:val="24"/>
          <w:szCs w:val="24"/>
          <w:lang w:val="en-US" w:eastAsia="zh-Hans"/>
        </w:rPr>
        <w:t>这是一门</w:t>
      </w:r>
      <w:r>
        <w:rPr>
          <w:rFonts w:hint="eastAsia" w:asciiTheme="minorEastAsia" w:hAnsiTheme="minorEastAsia" w:cstheme="minorEastAsia"/>
          <w:sz w:val="24"/>
          <w:szCs w:val="24"/>
          <w:lang w:val="en-US" w:eastAsia="zh-Hans"/>
        </w:rPr>
        <w:t>专业</w:t>
      </w:r>
      <w:r>
        <w:rPr>
          <w:rFonts w:hint="eastAsia" w:asciiTheme="minorEastAsia" w:hAnsiTheme="minorEastAsia" w:eastAsiaTheme="minorEastAsia" w:cstheme="minorEastAsia"/>
          <w:sz w:val="24"/>
          <w:szCs w:val="24"/>
          <w:lang w:val="en-US" w:eastAsia="zh-Hans"/>
        </w:rPr>
        <w:t>必修课程</w:t>
      </w:r>
      <w:r>
        <w:rPr>
          <w:rFonts w:hint="default" w:asciiTheme="minorEastAsia" w:hAnsi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特点是理论与实践相结合</w:t>
      </w:r>
      <w:r>
        <w:rPr>
          <w:rFonts w:hint="default" w:asciiTheme="minorEastAsia" w:hAnsiTheme="minorEastAsia" w:cstheme="minorEastAsia"/>
          <w:sz w:val="24"/>
          <w:szCs w:val="24"/>
          <w:lang w:eastAsia="zh-Hans"/>
        </w:rPr>
        <w:t>。</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heme="minorEastAsia" w:hAnsiTheme="minorEastAsia" w:cstheme="minorEastAsia"/>
          <w:sz w:val="24"/>
          <w:szCs w:val="24"/>
          <w:lang w:eastAsia="zh-Hans"/>
        </w:rPr>
      </w:pPr>
      <w:r>
        <w:rPr>
          <w:rFonts w:hint="eastAsia" w:ascii="宋体" w:hAnsi="宋体" w:eastAsia="宋体" w:cs="宋体"/>
          <w:b/>
          <w:bCs/>
          <w:sz w:val="24"/>
          <w:szCs w:val="24"/>
        </w:rPr>
        <w:t>所属专业</w:t>
      </w:r>
      <w:r>
        <w:rPr>
          <w:rFonts w:hint="default" w:ascii="宋体" w:hAnsi="宋体" w:eastAsia="宋体" w:cs="宋体"/>
          <w:b/>
          <w:bCs/>
          <w:sz w:val="24"/>
          <w:szCs w:val="24"/>
        </w:rPr>
        <w:t>：</w:t>
      </w:r>
      <w:r>
        <w:rPr>
          <w:rFonts w:hint="eastAsia" w:asciiTheme="minorEastAsia" w:hAnsiTheme="minorEastAsia" w:cstheme="minorEastAsia"/>
          <w:sz w:val="24"/>
          <w:szCs w:val="24"/>
          <w:lang w:val="en-US" w:eastAsia="zh-Hans"/>
        </w:rPr>
        <w:t>美术教育</w:t>
      </w:r>
      <w:r>
        <w:rPr>
          <w:rFonts w:hint="default" w:asciiTheme="minorEastAsia" w:hAnsiTheme="minorEastAsia" w:cstheme="minorEastAsia"/>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heme="minorEastAsia" w:hAnsiTheme="minorEastAsia" w:cstheme="minorEastAsia"/>
          <w:sz w:val="24"/>
          <w:szCs w:val="24"/>
          <w:lang w:eastAsia="zh-Hans"/>
        </w:rPr>
      </w:pPr>
      <w:r>
        <w:rPr>
          <w:rFonts w:hint="eastAsia" w:ascii="宋体" w:hAnsi="宋体" w:eastAsia="宋体" w:cs="宋体"/>
          <w:b/>
          <w:bCs/>
          <w:sz w:val="24"/>
          <w:szCs w:val="24"/>
        </w:rPr>
        <w:t>教学对象</w:t>
      </w:r>
      <w:r>
        <w:rPr>
          <w:rFonts w:hint="default" w:ascii="宋体" w:hAnsi="宋体" w:eastAsia="宋体" w:cs="宋体"/>
          <w:b/>
          <w:bCs/>
          <w:sz w:val="24"/>
          <w:szCs w:val="24"/>
        </w:rPr>
        <w:t>：</w:t>
      </w:r>
      <w:r>
        <w:rPr>
          <w:rFonts w:hint="eastAsia" w:asciiTheme="minorEastAsia" w:hAnsiTheme="minorEastAsia" w:eastAsiaTheme="minorEastAsia" w:cstheme="minorEastAsia"/>
          <w:sz w:val="24"/>
          <w:szCs w:val="24"/>
          <w:lang w:val="en-US" w:eastAsia="zh-Hans"/>
        </w:rPr>
        <w:t>本课的授课对象为大学三年级</w:t>
      </w:r>
      <w:r>
        <w:rPr>
          <w:rFonts w:hint="eastAsia" w:asciiTheme="minorEastAsia" w:hAnsiTheme="minorEastAsia" w:eastAsiaTheme="minorEastAsia" w:cstheme="minorEastAsia"/>
          <w:sz w:val="24"/>
          <w:szCs w:val="24"/>
        </w:rPr>
        <w:t>学生</w:t>
      </w:r>
      <w:r>
        <w:rPr>
          <w:rFonts w:hint="default" w:asciiTheme="minorEastAsia" w:hAnsiTheme="minorEastAsia" w:cstheme="minorEastAsia"/>
          <w:sz w:val="24"/>
          <w:szCs w:val="24"/>
        </w:rPr>
        <w:t>。</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Theme="minorEastAsia" w:hAnsiTheme="minorEastAsia" w:eastAsiaTheme="minorEastAsia" w:cstheme="minorEastAsia"/>
          <w:sz w:val="24"/>
          <w:szCs w:val="24"/>
        </w:rPr>
      </w:pPr>
      <w:r>
        <w:rPr>
          <w:rFonts w:hint="eastAsia" w:ascii="宋体" w:hAnsi="宋体" w:eastAsia="宋体" w:cs="宋体"/>
          <w:b/>
          <w:bCs/>
          <w:sz w:val="24"/>
          <w:szCs w:val="24"/>
        </w:rPr>
        <w:t>教学总学时</w:t>
      </w:r>
      <w:r>
        <w:rPr>
          <w:rFonts w:hint="default" w:ascii="宋体" w:hAnsi="宋体" w:eastAsia="宋体" w:cs="宋体"/>
          <w:b/>
          <w:bCs/>
          <w:sz w:val="24"/>
          <w:szCs w:val="24"/>
        </w:rPr>
        <w:t>：</w:t>
      </w:r>
      <w:r>
        <w:rPr>
          <w:rFonts w:hint="eastAsia" w:asciiTheme="minorEastAsia" w:hAnsiTheme="minorEastAsia" w:eastAsiaTheme="minorEastAsia" w:cstheme="minorEastAsia"/>
          <w:sz w:val="24"/>
          <w:szCs w:val="24"/>
          <w:lang w:val="en-US" w:eastAsia="zh-Hans"/>
        </w:rPr>
        <w:t>本课</w:t>
      </w:r>
      <w:r>
        <w:rPr>
          <w:rFonts w:hint="eastAsia" w:asciiTheme="minorEastAsia" w:hAnsiTheme="minorEastAsia" w:eastAsiaTheme="minorEastAsia" w:cstheme="minorEastAsia"/>
          <w:sz w:val="24"/>
          <w:szCs w:val="24"/>
        </w:rPr>
        <w:t>分为</w:t>
      </w:r>
      <w:r>
        <w:rPr>
          <w:rFonts w:hint="eastAsia" w:asciiTheme="minorEastAsia" w:hAnsiTheme="minorEastAsia" w:eastAsiaTheme="minorEastAsia" w:cstheme="minorEastAsia"/>
          <w:sz w:val="24"/>
          <w:szCs w:val="24"/>
          <w:lang w:val="en-US" w:eastAsia="zh-Hans"/>
        </w:rPr>
        <w:t>四</w:t>
      </w:r>
      <w:r>
        <w:rPr>
          <w:rFonts w:hint="eastAsia" w:asciiTheme="minorEastAsia" w:hAnsiTheme="minorEastAsia" w:eastAsiaTheme="minorEastAsia" w:cstheme="minorEastAsia"/>
          <w:sz w:val="24"/>
          <w:szCs w:val="24"/>
        </w:rPr>
        <w:t>课时，本设计为第</w:t>
      </w:r>
      <w:r>
        <w:rPr>
          <w:rFonts w:hint="eastAsia" w:asciiTheme="minorEastAsia" w:hAnsiTheme="minorEastAsia" w:eastAsiaTheme="minorEastAsia" w:cstheme="minorEastAsia"/>
          <w:sz w:val="24"/>
          <w:szCs w:val="24"/>
          <w:lang w:val="en-US" w:eastAsia="zh-Hans"/>
        </w:rPr>
        <w:t>二</w:t>
      </w:r>
      <w:r>
        <w:rPr>
          <w:rFonts w:hint="eastAsia" w:asciiTheme="minorEastAsia" w:hAnsiTheme="minorEastAsia" w:eastAsiaTheme="minorEastAsia" w:cstheme="minorEastAsia"/>
          <w:sz w:val="24"/>
          <w:szCs w:val="24"/>
        </w:rPr>
        <w:t>课时。</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宋体" w:hAnsi="宋体" w:eastAsia="宋体" w:cs="宋体"/>
          <w:b/>
          <w:bCs/>
          <w:sz w:val="24"/>
          <w:szCs w:val="24"/>
        </w:rPr>
      </w:pPr>
      <w:r>
        <w:rPr>
          <w:rFonts w:hint="eastAsia" w:ascii="宋体" w:hAnsi="宋体" w:eastAsia="宋体" w:cs="宋体"/>
          <w:b/>
          <w:bCs/>
          <w:sz w:val="24"/>
          <w:szCs w:val="24"/>
        </w:rPr>
        <w:t>教学目标</w:t>
      </w:r>
      <w:r>
        <w:rPr>
          <w:rFonts w:hint="default" w:ascii="宋体" w:hAnsi="宋体" w:eastAsia="宋体" w:cs="宋体"/>
          <w:b/>
          <w:bCs/>
          <w:sz w:val="24"/>
          <w:szCs w:val="24"/>
        </w:rPr>
        <w:t>：</w:t>
      </w:r>
    </w:p>
    <w:p>
      <w:pPr>
        <w:keepNext w:val="0"/>
        <w:keepLines w:val="0"/>
        <w:pageBreakBefore w:val="0"/>
        <w:widowControl/>
        <w:numPr>
          <w:ilvl w:val="0"/>
          <w:numId w:val="0"/>
        </w:numPr>
        <w:shd w:val="clear" w:color="auto" w:fill="FFFFFF"/>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Theme="minorEastAsia" w:hAnsiTheme="minorEastAsia" w:eastAsiaTheme="minorEastAsia" w:cstheme="minorEastAsia"/>
          <w:b w:val="0"/>
          <w:bCs/>
          <w:sz w:val="24"/>
          <w:szCs w:val="24"/>
          <w:highlight w:val="none"/>
          <w:vertAlign w:val="baseline"/>
          <w:lang w:val="en-US" w:eastAsia="zh-Hans"/>
        </w:rPr>
      </w:pPr>
      <w:r>
        <w:rPr>
          <w:rFonts w:hint="eastAsia" w:asciiTheme="minorEastAsia" w:hAnsiTheme="minorEastAsia" w:eastAsiaTheme="minorEastAsia" w:cstheme="minorEastAsia"/>
          <w:b/>
          <w:bCs w:val="0"/>
          <w:sz w:val="24"/>
          <w:szCs w:val="24"/>
          <w:highlight w:val="none"/>
          <w:vertAlign w:val="baseline"/>
          <w:lang w:eastAsia="zh-Hans"/>
        </w:rPr>
        <w:t>1、</w:t>
      </w:r>
      <w:r>
        <w:rPr>
          <w:rFonts w:hint="eastAsia" w:asciiTheme="minorEastAsia" w:hAnsiTheme="minorEastAsia" w:eastAsiaTheme="minorEastAsia" w:cstheme="minorEastAsia"/>
          <w:b/>
          <w:bCs w:val="0"/>
          <w:sz w:val="24"/>
          <w:szCs w:val="24"/>
          <w:highlight w:val="none"/>
          <w:vertAlign w:val="baseline"/>
          <w:lang w:val="en-US" w:eastAsia="zh-Hans"/>
        </w:rPr>
        <w:t>知识目标</w:t>
      </w:r>
      <w:r>
        <w:rPr>
          <w:rFonts w:hint="eastAsia" w:asciiTheme="minorEastAsia" w:hAnsiTheme="minorEastAsia" w:eastAsiaTheme="minorEastAsia" w:cstheme="minorEastAsia"/>
          <w:b/>
          <w:bCs w:val="0"/>
          <w:sz w:val="24"/>
          <w:szCs w:val="24"/>
          <w:highlight w:val="none"/>
          <w:vertAlign w:val="baseline"/>
          <w:lang w:eastAsia="zh-Hans"/>
        </w:rPr>
        <w:t>：</w:t>
      </w:r>
      <w:r>
        <w:rPr>
          <w:rFonts w:hint="eastAsia" w:asciiTheme="minorEastAsia" w:hAnsiTheme="minorEastAsia" w:cstheme="minorEastAsia"/>
          <w:b w:val="0"/>
          <w:bCs/>
          <w:sz w:val="24"/>
          <w:szCs w:val="24"/>
          <w:highlight w:val="none"/>
          <w:vertAlign w:val="baseline"/>
          <w:lang w:val="en-US" w:eastAsia="zh-Hans"/>
        </w:rPr>
        <w:t>体会</w:t>
      </w:r>
      <w:r>
        <w:rPr>
          <w:rFonts w:hint="eastAsia" w:asciiTheme="minorEastAsia" w:hAnsiTheme="minorEastAsia" w:eastAsiaTheme="minorEastAsia" w:cstheme="minorEastAsia"/>
          <w:b w:val="0"/>
          <w:bCs/>
          <w:sz w:val="24"/>
          <w:szCs w:val="24"/>
          <w:highlight w:val="none"/>
          <w:vertAlign w:val="baseline"/>
          <w:lang w:val="en-US" w:eastAsia="zh-Hans"/>
        </w:rPr>
        <w:t>课程资源开发的步骤</w:t>
      </w:r>
      <w:r>
        <w:rPr>
          <w:rFonts w:hint="default" w:asciiTheme="minorEastAsia" w:hAnsiTheme="minorEastAsia" w:cstheme="minorEastAsia"/>
          <w:b w:val="0"/>
          <w:bCs/>
          <w:sz w:val="24"/>
          <w:szCs w:val="24"/>
          <w:highlight w:val="none"/>
          <w:vertAlign w:val="baseline"/>
          <w:lang w:eastAsia="zh-Hans"/>
        </w:rPr>
        <w:t>，</w:t>
      </w:r>
      <w:r>
        <w:rPr>
          <w:rFonts w:hint="eastAsia" w:asciiTheme="minorEastAsia" w:hAnsiTheme="minorEastAsia" w:cstheme="minorEastAsia"/>
          <w:b w:val="0"/>
          <w:bCs/>
          <w:sz w:val="24"/>
          <w:szCs w:val="24"/>
          <w:highlight w:val="none"/>
          <w:vertAlign w:val="baseline"/>
          <w:lang w:val="en-US" w:eastAsia="zh-Hans"/>
        </w:rPr>
        <w:t>开发</w:t>
      </w:r>
      <w:r>
        <w:rPr>
          <w:rFonts w:hint="eastAsia" w:asciiTheme="minorEastAsia" w:hAnsiTheme="minorEastAsia" w:cstheme="minorEastAsia"/>
          <w:b w:val="0"/>
          <w:bCs/>
          <w:sz w:val="24"/>
          <w:szCs w:val="24"/>
          <w:highlight w:val="none"/>
          <w:lang w:val="en-US" w:eastAsia="zh-Hans"/>
        </w:rPr>
        <w:t>能够</w:t>
      </w:r>
      <w:r>
        <w:rPr>
          <w:rFonts w:hint="eastAsia"/>
          <w:sz w:val="24"/>
          <w:szCs w:val="24"/>
          <w:lang w:val="en-US" w:eastAsia="zh-CN"/>
        </w:rPr>
        <w:t>胜任</w:t>
      </w:r>
      <w:r>
        <w:rPr>
          <w:rFonts w:hint="eastAsia"/>
          <w:sz w:val="24"/>
          <w:szCs w:val="24"/>
          <w:lang w:val="en-US" w:eastAsia="zh-Hans"/>
        </w:rPr>
        <w:t>实际的</w:t>
      </w:r>
      <w:r>
        <w:rPr>
          <w:rFonts w:hint="eastAsia"/>
          <w:sz w:val="24"/>
          <w:szCs w:val="24"/>
          <w:lang w:val="en-US" w:eastAsia="zh-CN"/>
        </w:rPr>
        <w:t>中小学美术教</w:t>
      </w:r>
      <w:r>
        <w:rPr>
          <w:rFonts w:hint="eastAsia"/>
          <w:sz w:val="24"/>
          <w:szCs w:val="24"/>
          <w:lang w:val="en-US" w:eastAsia="zh-Hans"/>
        </w:rPr>
        <w:t>学的课程资源</w:t>
      </w:r>
      <w:r>
        <w:rPr>
          <w:rFonts w:hint="default"/>
          <w:sz w:val="24"/>
          <w:szCs w:val="24"/>
          <w:lang w:eastAsia="zh-Hans"/>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highlight w:val="none"/>
          <w:lang w:val="en-US" w:eastAsia="zh-Hans"/>
        </w:rPr>
      </w:pPr>
      <w:r>
        <w:rPr>
          <w:rFonts w:hint="eastAsia" w:asciiTheme="minorEastAsia" w:hAnsiTheme="minorEastAsia" w:eastAsiaTheme="minorEastAsia" w:cstheme="minorEastAsia"/>
          <w:b/>
          <w:bCs w:val="0"/>
          <w:sz w:val="24"/>
          <w:szCs w:val="24"/>
          <w:highlight w:val="none"/>
          <w:vertAlign w:val="baseline"/>
          <w:lang w:eastAsia="zh-Hans"/>
        </w:rPr>
        <w:t>2、</w:t>
      </w:r>
      <w:r>
        <w:rPr>
          <w:rFonts w:hint="eastAsia" w:asciiTheme="minorEastAsia" w:hAnsiTheme="minorEastAsia" w:eastAsiaTheme="minorEastAsia" w:cstheme="minorEastAsia"/>
          <w:b/>
          <w:bCs w:val="0"/>
          <w:sz w:val="24"/>
          <w:szCs w:val="24"/>
          <w:highlight w:val="none"/>
          <w:vertAlign w:val="baseline"/>
          <w:lang w:val="en-US" w:eastAsia="zh-Hans"/>
        </w:rPr>
        <w:t>能力目标</w:t>
      </w:r>
      <w:r>
        <w:rPr>
          <w:rFonts w:hint="eastAsia" w:asciiTheme="minorEastAsia" w:hAnsiTheme="minorEastAsia" w:eastAsiaTheme="minorEastAsia" w:cstheme="minorEastAsia"/>
          <w:b/>
          <w:bCs w:val="0"/>
          <w:sz w:val="24"/>
          <w:szCs w:val="24"/>
          <w:highlight w:val="none"/>
          <w:vertAlign w:val="baseline"/>
          <w:lang w:eastAsia="zh-Hans"/>
        </w:rPr>
        <w:t>：</w:t>
      </w:r>
      <w:r>
        <w:rPr>
          <w:rFonts w:hint="eastAsia" w:asciiTheme="minorEastAsia" w:hAnsiTheme="minorEastAsia" w:eastAsiaTheme="minorEastAsia" w:cstheme="minorEastAsia"/>
          <w:b w:val="0"/>
          <w:bCs/>
          <w:sz w:val="24"/>
          <w:szCs w:val="24"/>
          <w:highlight w:val="none"/>
          <w:vertAlign w:val="baseline"/>
          <w:lang w:val="en-US" w:eastAsia="zh-Hans"/>
        </w:rPr>
        <w:t>通过</w:t>
      </w:r>
      <w:r>
        <w:rPr>
          <w:rFonts w:hint="eastAsia" w:asciiTheme="minorEastAsia" w:hAnsiTheme="minorEastAsia" w:cstheme="minorEastAsia"/>
          <w:b w:val="0"/>
          <w:bCs/>
          <w:sz w:val="24"/>
          <w:szCs w:val="24"/>
          <w:highlight w:val="none"/>
          <w:vertAlign w:val="baseline"/>
          <w:lang w:val="en-US" w:eastAsia="zh-Hans"/>
        </w:rPr>
        <w:t>小组合作探究</w:t>
      </w:r>
      <w:r>
        <w:rPr>
          <w:rFonts w:hint="eastAsia" w:asciiTheme="minorEastAsia" w:hAnsiTheme="minorEastAsia" w:eastAsiaTheme="minorEastAsia" w:cstheme="minorEastAsia"/>
          <w:b w:val="0"/>
          <w:bCs/>
          <w:sz w:val="24"/>
          <w:szCs w:val="24"/>
          <w:highlight w:val="none"/>
          <w:vertAlign w:val="baseline"/>
          <w:lang w:eastAsia="zh-Hans"/>
        </w:rPr>
        <w:t>，</w:t>
      </w:r>
      <w:r>
        <w:rPr>
          <w:rFonts w:hint="eastAsia" w:asciiTheme="minorEastAsia" w:hAnsiTheme="minorEastAsia" w:cstheme="minorEastAsia"/>
          <w:b w:val="0"/>
          <w:bCs/>
          <w:sz w:val="24"/>
          <w:szCs w:val="24"/>
          <w:highlight w:val="none"/>
          <w:vertAlign w:val="baseline"/>
          <w:lang w:val="en-US" w:eastAsia="zh-Hans"/>
        </w:rPr>
        <w:t>学生</w:t>
      </w:r>
      <w:r>
        <w:rPr>
          <w:rFonts w:hint="eastAsia" w:asciiTheme="minorEastAsia" w:hAnsiTheme="minorEastAsia" w:eastAsiaTheme="minorEastAsia" w:cstheme="minorEastAsia"/>
          <w:b w:val="0"/>
          <w:bCs/>
          <w:sz w:val="24"/>
          <w:szCs w:val="24"/>
          <w:highlight w:val="none"/>
          <w:vertAlign w:val="baseline"/>
          <w:lang w:val="en-US" w:eastAsia="zh-Hans"/>
        </w:rPr>
        <w:t>思考将</w:t>
      </w:r>
      <w:r>
        <w:rPr>
          <w:rFonts w:hint="eastAsia" w:asciiTheme="minorEastAsia" w:hAnsiTheme="minorEastAsia" w:cstheme="minorEastAsia"/>
          <w:b w:val="0"/>
          <w:bCs/>
          <w:sz w:val="24"/>
          <w:szCs w:val="24"/>
          <w:highlight w:val="none"/>
          <w:vertAlign w:val="baseline"/>
          <w:lang w:val="en-US" w:eastAsia="zh-Hans"/>
        </w:rPr>
        <w:t>中国画</w:t>
      </w:r>
      <w:r>
        <w:rPr>
          <w:rFonts w:hint="eastAsia" w:asciiTheme="minorEastAsia" w:hAnsiTheme="minorEastAsia" w:eastAsiaTheme="minorEastAsia" w:cstheme="minorEastAsia"/>
          <w:b w:val="0"/>
          <w:bCs/>
          <w:sz w:val="24"/>
          <w:szCs w:val="24"/>
          <w:highlight w:val="none"/>
          <w:vertAlign w:val="baseline"/>
          <w:lang w:val="en-US" w:eastAsia="zh-Hans"/>
        </w:rPr>
        <w:t>制作成</w:t>
      </w:r>
      <w:r>
        <w:rPr>
          <w:rFonts w:hint="eastAsia" w:asciiTheme="minorEastAsia" w:hAnsiTheme="minorEastAsia" w:eastAsiaTheme="minorEastAsia" w:cstheme="minorEastAsia"/>
          <w:b w:val="0"/>
          <w:bCs/>
          <w:sz w:val="24"/>
          <w:szCs w:val="24"/>
          <w:highlight w:val="none"/>
          <w:lang w:val="en-US" w:eastAsia="zh-Hans"/>
        </w:rPr>
        <w:t>手工立体书的</w:t>
      </w:r>
      <w:r>
        <w:rPr>
          <w:rFonts w:hint="eastAsia" w:asciiTheme="minorEastAsia" w:hAnsiTheme="minorEastAsia" w:cstheme="minorEastAsia"/>
          <w:b w:val="0"/>
          <w:bCs/>
          <w:sz w:val="24"/>
          <w:szCs w:val="24"/>
          <w:highlight w:val="none"/>
          <w:lang w:val="en-US" w:eastAsia="zh-Hans"/>
        </w:rPr>
        <w:t>开发意义</w:t>
      </w:r>
      <w:r>
        <w:rPr>
          <w:rFonts w:hint="eastAsia" w:asciiTheme="minorEastAsia" w:hAnsiTheme="minorEastAsia" w:eastAsiaTheme="minorEastAsia" w:cstheme="minorEastAsia"/>
          <w:b w:val="0"/>
          <w:bCs/>
          <w:sz w:val="24"/>
          <w:szCs w:val="24"/>
          <w:highlight w:val="none"/>
        </w:rPr>
        <w:t>，</w:t>
      </w:r>
      <w:r>
        <w:rPr>
          <w:rFonts w:hint="eastAsia" w:asciiTheme="minorEastAsia" w:hAnsiTheme="minorEastAsia" w:cstheme="minorEastAsia"/>
          <w:b w:val="0"/>
          <w:bCs/>
          <w:sz w:val="24"/>
          <w:szCs w:val="24"/>
          <w:highlight w:val="none"/>
          <w:lang w:val="en-US" w:eastAsia="zh-Hans"/>
        </w:rPr>
        <w:t>发挥学生动手操作能力</w:t>
      </w:r>
      <w:r>
        <w:rPr>
          <w:rFonts w:hint="default" w:asciiTheme="minorEastAsia" w:hAnsiTheme="minorEastAsia" w:cstheme="minorEastAsia"/>
          <w:b w:val="0"/>
          <w:bCs/>
          <w:sz w:val="24"/>
          <w:szCs w:val="24"/>
          <w:highlight w:val="none"/>
          <w:lang w:eastAsia="zh-Hans"/>
        </w:rPr>
        <w:t>、</w:t>
      </w:r>
      <w:r>
        <w:rPr>
          <w:rFonts w:hint="eastAsia" w:asciiTheme="minorEastAsia" w:hAnsiTheme="minorEastAsia" w:cstheme="minorEastAsia"/>
          <w:b w:val="0"/>
          <w:bCs/>
          <w:sz w:val="24"/>
          <w:szCs w:val="24"/>
          <w:highlight w:val="none"/>
          <w:lang w:val="en-US" w:eastAsia="zh-Hans"/>
        </w:rPr>
        <w:t>教学设计能力</w:t>
      </w:r>
      <w:r>
        <w:rPr>
          <w:rFonts w:hint="default" w:asciiTheme="minorEastAsia" w:hAnsiTheme="minorEastAsia" w:cstheme="minorEastAsia"/>
          <w:b w:val="0"/>
          <w:bCs/>
          <w:sz w:val="24"/>
          <w:szCs w:val="24"/>
          <w:highlight w:val="none"/>
          <w:lang w:eastAsia="zh-Hans"/>
        </w:rPr>
        <w:t>、</w:t>
      </w:r>
      <w:r>
        <w:rPr>
          <w:rFonts w:hint="eastAsia"/>
          <w:sz w:val="24"/>
          <w:szCs w:val="24"/>
          <w:lang w:val="en-US" w:eastAsia="zh-CN"/>
        </w:rPr>
        <w:t>组织活动能力</w:t>
      </w:r>
      <w:r>
        <w:rPr>
          <w:rFonts w:hint="default"/>
          <w:sz w:val="24"/>
          <w:szCs w:val="24"/>
          <w:lang w:eastAsia="zh-CN"/>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val="0"/>
          <w:sz w:val="24"/>
          <w:szCs w:val="24"/>
          <w:highlight w:val="none"/>
          <w:vertAlign w:val="baseline"/>
          <w:lang w:eastAsia="zh-Hans"/>
        </w:rPr>
        <w:t>3、</w:t>
      </w:r>
      <w:r>
        <w:rPr>
          <w:rFonts w:hint="eastAsia" w:asciiTheme="minorEastAsia" w:hAnsiTheme="minorEastAsia" w:cstheme="minorEastAsia"/>
          <w:b/>
          <w:bCs w:val="0"/>
          <w:sz w:val="24"/>
          <w:szCs w:val="24"/>
          <w:highlight w:val="none"/>
          <w:vertAlign w:val="baseline"/>
          <w:lang w:val="en-US" w:eastAsia="zh-Hans"/>
        </w:rPr>
        <w:t>价值</w:t>
      </w:r>
      <w:r>
        <w:rPr>
          <w:rFonts w:hint="eastAsia" w:asciiTheme="minorEastAsia" w:hAnsiTheme="minorEastAsia" w:eastAsiaTheme="minorEastAsia" w:cstheme="minorEastAsia"/>
          <w:b/>
          <w:bCs w:val="0"/>
          <w:sz w:val="24"/>
          <w:szCs w:val="24"/>
          <w:highlight w:val="none"/>
          <w:vertAlign w:val="baseline"/>
          <w:lang w:val="en-US" w:eastAsia="zh-Hans"/>
        </w:rPr>
        <w:t>目标</w:t>
      </w:r>
      <w:r>
        <w:rPr>
          <w:rFonts w:hint="eastAsia" w:asciiTheme="minorEastAsia" w:hAnsiTheme="minorEastAsia" w:eastAsiaTheme="minorEastAsia" w:cstheme="minorEastAsia"/>
          <w:b/>
          <w:bCs w:val="0"/>
          <w:sz w:val="24"/>
          <w:szCs w:val="24"/>
          <w:highlight w:val="none"/>
          <w:vertAlign w:val="baseline"/>
          <w:lang w:eastAsia="zh-Hans"/>
        </w:rPr>
        <w:t>：</w:t>
      </w:r>
      <w:r>
        <w:rPr>
          <w:rFonts w:hint="eastAsia" w:asciiTheme="minorEastAsia" w:hAnsiTheme="minorEastAsia" w:cstheme="minorEastAsia"/>
          <w:sz w:val="24"/>
          <w:szCs w:val="24"/>
          <w:lang w:val="en-US" w:eastAsia="zh-Hans"/>
        </w:rPr>
        <w:t>体会课程资源开发的独特魅力</w:t>
      </w:r>
      <w:r>
        <w:rPr>
          <w:rFonts w:hint="default" w:asciiTheme="minorEastAsia" w:hAnsiTheme="minorEastAsia" w:cstheme="minorEastAsia"/>
          <w:sz w:val="24"/>
          <w:szCs w:val="24"/>
          <w:lang w:eastAsia="zh-Hans"/>
        </w:rPr>
        <w:t>，</w:t>
      </w:r>
      <w:r>
        <w:rPr>
          <w:rFonts w:hint="eastAsia" w:asciiTheme="minorEastAsia" w:hAnsiTheme="minorEastAsia" w:eastAsiaTheme="minorEastAsia" w:cstheme="minorEastAsia"/>
          <w:sz w:val="24"/>
          <w:szCs w:val="24"/>
        </w:rPr>
        <w:t>逐步形成</w:t>
      </w:r>
      <w:r>
        <w:rPr>
          <w:rFonts w:hint="eastAsia" w:asciiTheme="minorEastAsia" w:hAnsiTheme="minorEastAsia" w:cstheme="minorEastAsia"/>
          <w:sz w:val="24"/>
          <w:szCs w:val="24"/>
          <w:lang w:val="en-US" w:eastAsia="zh-Hans"/>
        </w:rPr>
        <w:t>独立的审美认知</w:t>
      </w:r>
      <w:r>
        <w:rPr>
          <w:rFonts w:hint="eastAsia" w:asciiTheme="minorEastAsia" w:hAnsiTheme="minorEastAsia" w:eastAsiaTheme="minorEastAsia" w:cstheme="minorEastAsia"/>
          <w:sz w:val="24"/>
          <w:szCs w:val="24"/>
        </w:rPr>
        <w:t>和</w:t>
      </w:r>
      <w:r>
        <w:rPr>
          <w:rFonts w:hint="eastAsia" w:asciiTheme="minorEastAsia" w:hAnsiTheme="minorEastAsia" w:cstheme="minorEastAsia"/>
          <w:sz w:val="24"/>
          <w:szCs w:val="24"/>
          <w:lang w:val="en-US" w:eastAsia="zh-Hans"/>
        </w:rPr>
        <w:t>对中国传统艺术的文化自信与理解</w:t>
      </w:r>
      <w:r>
        <w:rPr>
          <w:rFonts w:hint="eastAsia" w:asciiTheme="minorEastAsia" w:hAnsiTheme="minorEastAsia" w:eastAsiaTheme="minorEastAsia" w:cstheme="minorEastAsia"/>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sz w:val="24"/>
          <w:szCs w:val="24"/>
        </w:rPr>
      </w:pPr>
      <w:r>
        <w:rPr>
          <w:rFonts w:hint="eastAsia" w:ascii="宋体" w:hAnsi="宋体" w:eastAsia="宋体" w:cs="宋体"/>
          <w:b/>
          <w:bCs/>
          <w:sz w:val="24"/>
          <w:szCs w:val="24"/>
        </w:rPr>
        <w:t>教学总体要求</w:t>
      </w:r>
      <w:r>
        <w:rPr>
          <w:rFonts w:hint="default" w:ascii="宋体" w:hAnsi="宋体" w:eastAsia="宋体" w:cs="宋体"/>
          <w:b/>
          <w:bCs/>
          <w:sz w:val="24"/>
          <w:szCs w:val="24"/>
        </w:rPr>
        <w:t>：</w:t>
      </w:r>
      <w:r>
        <w:rPr>
          <w:rFonts w:hint="eastAsia"/>
          <w:sz w:val="24"/>
          <w:szCs w:val="24"/>
          <w:lang w:val="en-US" w:eastAsia="zh-Hans"/>
        </w:rPr>
        <w:t>学生在前面课程中已经对于课程资源的相关的理论知识有了一定的了解</w:t>
      </w:r>
      <w:r>
        <w:rPr>
          <w:rFonts w:hint="eastAsia"/>
          <w:sz w:val="24"/>
          <w:szCs w:val="24"/>
          <w:lang w:eastAsia="zh-Hans"/>
        </w:rPr>
        <w:t>，</w:t>
      </w:r>
      <w:r>
        <w:rPr>
          <w:rFonts w:hint="eastAsia"/>
          <w:sz w:val="24"/>
          <w:szCs w:val="24"/>
          <w:lang w:val="en-US" w:eastAsia="zh-Hans"/>
        </w:rPr>
        <w:t>但对接下来的课程资源的开发还仍然存在一些疑惑</w:t>
      </w:r>
      <w:r>
        <w:rPr>
          <w:rFonts w:hint="default"/>
          <w:sz w:val="24"/>
          <w:szCs w:val="24"/>
          <w:lang w:eastAsia="zh-Hans"/>
        </w:rPr>
        <w:t>。</w:t>
      </w:r>
      <w:r>
        <w:rPr>
          <w:rFonts w:hint="eastAsia"/>
          <w:sz w:val="24"/>
          <w:szCs w:val="24"/>
          <w:lang w:val="en-US" w:eastAsia="zh-Hans"/>
        </w:rPr>
        <w:t>本课基于此</w:t>
      </w:r>
      <w:r>
        <w:rPr>
          <w:rFonts w:hint="default"/>
          <w:sz w:val="24"/>
          <w:szCs w:val="24"/>
          <w:lang w:eastAsia="zh-Hans"/>
        </w:rPr>
        <w:t>，</w:t>
      </w:r>
      <w:r>
        <w:rPr>
          <w:rFonts w:hint="eastAsia"/>
          <w:sz w:val="24"/>
          <w:szCs w:val="24"/>
          <w:lang w:val="en-US" w:eastAsia="zh-Hans"/>
        </w:rPr>
        <w:t>以手工立体书为切入点</w:t>
      </w:r>
      <w:r>
        <w:rPr>
          <w:rFonts w:hint="eastAsia"/>
          <w:sz w:val="24"/>
          <w:szCs w:val="24"/>
          <w:lang w:eastAsia="zh-Hans"/>
        </w:rPr>
        <w:t>，</w:t>
      </w:r>
      <w:r>
        <w:rPr>
          <w:rFonts w:hint="eastAsia"/>
          <w:sz w:val="24"/>
          <w:szCs w:val="24"/>
          <w:lang w:val="en-US" w:eastAsia="zh-Hans"/>
        </w:rPr>
        <w:t>帮助学生</w:t>
      </w:r>
      <w:r>
        <w:rPr>
          <w:rFonts w:hint="eastAsia"/>
          <w:sz w:val="24"/>
          <w:szCs w:val="24"/>
        </w:rPr>
        <w:t>唤起</w:t>
      </w:r>
      <w:r>
        <w:rPr>
          <w:rFonts w:hint="eastAsia"/>
          <w:sz w:val="24"/>
          <w:szCs w:val="24"/>
          <w:lang w:val="en-US" w:eastAsia="zh-Hans"/>
        </w:rPr>
        <w:t>对课程资源开发的认知</w:t>
      </w:r>
      <w:r>
        <w:rPr>
          <w:rFonts w:hint="eastAsia"/>
          <w:sz w:val="24"/>
          <w:szCs w:val="24"/>
        </w:rPr>
        <w:t>，体验美术教学</w:t>
      </w:r>
      <w:r>
        <w:rPr>
          <w:rFonts w:hint="eastAsia"/>
          <w:sz w:val="24"/>
          <w:szCs w:val="24"/>
          <w:lang w:val="en-US" w:eastAsia="zh-Hans"/>
        </w:rPr>
        <w:t>开发的</w:t>
      </w:r>
      <w:r>
        <w:rPr>
          <w:rFonts w:hint="eastAsia"/>
          <w:sz w:val="24"/>
          <w:szCs w:val="24"/>
        </w:rPr>
        <w:t>过程，反思以往在认识、方法上的不足。</w:t>
      </w:r>
      <w:r>
        <w:rPr>
          <w:rFonts w:hint="eastAsia"/>
          <w:sz w:val="24"/>
          <w:szCs w:val="24"/>
          <w:lang w:val="en-US" w:eastAsia="zh-Hans"/>
        </w:rPr>
        <w:t>手工</w:t>
      </w:r>
      <w:r>
        <w:rPr>
          <w:rFonts w:hint="eastAsia"/>
          <w:sz w:val="24"/>
          <w:szCs w:val="24"/>
        </w:rPr>
        <w:t>立体书的方式创意新颖，制作方式比较独特，学生尚未涉猎此类手工作业，</w:t>
      </w:r>
      <w:r>
        <w:rPr>
          <w:rFonts w:hint="eastAsia"/>
          <w:sz w:val="24"/>
          <w:szCs w:val="24"/>
          <w:lang w:val="en-US" w:eastAsia="zh-Hans"/>
        </w:rPr>
        <w:t>因此兴趣浓厚</w:t>
      </w:r>
      <w:r>
        <w:rPr>
          <w:rFonts w:hint="eastAsia"/>
          <w:sz w:val="24"/>
          <w:szCs w:val="24"/>
          <w:lang w:eastAsia="zh-Hans"/>
        </w:rPr>
        <w:t>，</w:t>
      </w:r>
      <w:r>
        <w:rPr>
          <w:rFonts w:hint="eastAsia"/>
          <w:sz w:val="24"/>
          <w:szCs w:val="24"/>
          <w:lang w:val="en-US" w:eastAsia="zh-Hans"/>
        </w:rPr>
        <w:t>符合学生的认知</w:t>
      </w:r>
      <w:r>
        <w:rPr>
          <w:rFonts w:hint="default"/>
          <w:sz w:val="24"/>
          <w:szCs w:val="24"/>
          <w:lang w:eastAsia="zh-Hans"/>
        </w:rPr>
        <w:t>，</w:t>
      </w:r>
      <w:r>
        <w:rPr>
          <w:rFonts w:hint="eastAsia"/>
          <w:sz w:val="24"/>
          <w:szCs w:val="24"/>
          <w:lang w:val="en-US" w:eastAsia="zh-Hans"/>
        </w:rPr>
        <w:t>在课程资源开发的思路上让</w:t>
      </w:r>
      <w:r>
        <w:rPr>
          <w:rFonts w:hint="eastAsia"/>
          <w:sz w:val="24"/>
          <w:szCs w:val="24"/>
        </w:rPr>
        <w:t>学生深刻认识世界、理解中国、增强民族自信心</w:t>
      </w:r>
      <w:r>
        <w:rPr>
          <w:rFonts w:hint="default"/>
          <w:sz w:val="24"/>
          <w:szCs w:val="24"/>
        </w:rPr>
        <w:t>，</w:t>
      </w:r>
      <w:r>
        <w:rPr>
          <w:rFonts w:hint="eastAsia"/>
          <w:sz w:val="24"/>
          <w:szCs w:val="24"/>
          <w:lang w:val="en-US" w:eastAsia="zh-Hans"/>
        </w:rPr>
        <w:t>从而设计出符合中国传统文化自信的手工立体书千里江山图</w:t>
      </w:r>
      <w:r>
        <w:rPr>
          <w:rFonts w:hint="default"/>
          <w:sz w:val="24"/>
          <w:szCs w:val="24"/>
          <w:lang w:eastAsia="zh-Hans"/>
        </w:rPr>
        <w:t>。</w:t>
      </w:r>
    </w:p>
    <w:p>
      <w:pPr>
        <w:spacing w:line="520" w:lineRule="exact"/>
        <w:jc w:val="left"/>
        <w:rPr>
          <w:rFonts w:ascii="宋体" w:hAnsi="宋体" w:eastAsia="宋体" w:cs="宋体"/>
          <w:b/>
          <w:bCs/>
          <w:i w:val="0"/>
          <w:iCs w:val="0"/>
          <w:sz w:val="24"/>
          <w:szCs w:val="24"/>
        </w:rPr>
      </w:pPr>
      <w:r>
        <w:rPr>
          <w:rFonts w:hint="eastAsia" w:ascii="宋体" w:hAnsi="宋体" w:eastAsia="宋体" w:cs="宋体"/>
          <w:b/>
          <w:bCs/>
          <w:i w:val="0"/>
          <w:iCs w:val="0"/>
          <w:sz w:val="24"/>
          <w:szCs w:val="24"/>
        </w:rPr>
        <w:t>二、“课程思政”教学整体设计思路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sz w:val="24"/>
          <w:szCs w:val="24"/>
        </w:rPr>
      </w:pPr>
      <w:r>
        <w:rPr>
          <w:rFonts w:hint="eastAsia"/>
          <w:sz w:val="24"/>
          <w:szCs w:val="24"/>
        </w:rPr>
        <w:t>本课程开展“课程思政”教学的总体思路</w:t>
      </w:r>
      <w:r>
        <w:rPr>
          <w:rFonts w:hint="eastAsia"/>
          <w:sz w:val="24"/>
          <w:szCs w:val="24"/>
          <w:lang w:val="en-US" w:eastAsia="zh-Hans"/>
        </w:rPr>
        <w:t>是</w:t>
      </w:r>
      <w:r>
        <w:rPr>
          <w:rFonts w:hint="eastAsia"/>
          <w:b/>
          <w:bCs/>
          <w:sz w:val="24"/>
          <w:szCs w:val="24"/>
          <w:lang w:val="en-US" w:eastAsia="zh-Hans"/>
        </w:rPr>
        <w:t>从日本浮世绘立体书的切入点入手</w:t>
      </w:r>
      <w:r>
        <w:rPr>
          <w:rFonts w:hint="eastAsia"/>
          <w:b/>
          <w:bCs/>
          <w:sz w:val="24"/>
          <w:szCs w:val="24"/>
        </w:rPr>
        <w:t>，</w:t>
      </w:r>
      <w:r>
        <w:rPr>
          <w:rFonts w:hint="eastAsia"/>
          <w:b/>
          <w:bCs/>
          <w:sz w:val="24"/>
          <w:szCs w:val="24"/>
          <w:lang w:val="en-US" w:eastAsia="zh-Hans"/>
        </w:rPr>
        <w:t>引发学生思考我们</w:t>
      </w:r>
      <w:r>
        <w:rPr>
          <w:rFonts w:hint="eastAsia"/>
          <w:b/>
          <w:bCs/>
          <w:sz w:val="24"/>
          <w:szCs w:val="24"/>
          <w:lang w:eastAsia="zh-Hans"/>
        </w:rPr>
        <w:t>自己文化的特色，</w:t>
      </w:r>
      <w:r>
        <w:rPr>
          <w:rFonts w:hint="eastAsia"/>
          <w:b/>
          <w:bCs/>
          <w:sz w:val="24"/>
          <w:szCs w:val="24"/>
          <w:lang w:val="en-US" w:eastAsia="zh-Hans"/>
        </w:rPr>
        <w:t>制作具有中国传统文化的</w:t>
      </w:r>
      <w:r>
        <w:rPr>
          <w:rFonts w:hint="eastAsia"/>
          <w:b/>
          <w:bCs/>
          <w:sz w:val="24"/>
          <w:szCs w:val="24"/>
          <w:lang w:eastAsia="zh-Hans"/>
        </w:rPr>
        <w:t>立体书</w:t>
      </w:r>
      <w:r>
        <w:rPr>
          <w:rFonts w:hint="eastAsia"/>
          <w:b/>
          <w:bCs/>
          <w:sz w:val="24"/>
          <w:szCs w:val="24"/>
          <w:lang w:val="en-US" w:eastAsia="zh-Hans"/>
        </w:rPr>
        <w:t>制作</w:t>
      </w:r>
      <w:r>
        <w:rPr>
          <w:rFonts w:hint="default"/>
          <w:b/>
          <w:bCs/>
          <w:sz w:val="24"/>
          <w:szCs w:val="24"/>
          <w:lang w:eastAsia="zh-Hans"/>
        </w:rPr>
        <w:t>，</w:t>
      </w:r>
      <w:r>
        <w:rPr>
          <w:rFonts w:hint="eastAsia"/>
          <w:b/>
          <w:bCs/>
          <w:sz w:val="24"/>
          <w:szCs w:val="24"/>
          <w:lang w:val="en-US" w:eastAsia="zh-Hans"/>
        </w:rPr>
        <w:t>学生在制作的过程中体会美术课程资源</w:t>
      </w:r>
      <w:r>
        <w:rPr>
          <w:rFonts w:hint="eastAsia"/>
          <w:b/>
          <w:bCs/>
          <w:sz w:val="24"/>
          <w:szCs w:val="24"/>
          <w:lang w:eastAsia="zh-Hans"/>
        </w:rPr>
        <w:t>开发</w:t>
      </w:r>
      <w:r>
        <w:rPr>
          <w:rFonts w:hint="eastAsia"/>
          <w:b/>
          <w:bCs/>
          <w:sz w:val="24"/>
          <w:szCs w:val="24"/>
          <w:lang w:val="en-US" w:eastAsia="zh-Hans"/>
        </w:rPr>
        <w:t>的步骤</w:t>
      </w:r>
      <w:r>
        <w:rPr>
          <w:rFonts w:hint="default"/>
          <w:sz w:val="24"/>
          <w:szCs w:val="24"/>
          <w:lang w:eastAsia="zh-Hans"/>
        </w:rPr>
        <w:t>，</w:t>
      </w:r>
      <w:r>
        <w:rPr>
          <w:rFonts w:hint="eastAsia"/>
          <w:sz w:val="24"/>
          <w:szCs w:val="24"/>
        </w:rPr>
        <w:t>结合课程内容有机融入</w:t>
      </w:r>
      <w:r>
        <w:rPr>
          <w:rFonts w:hint="eastAsia"/>
          <w:b/>
          <w:bCs/>
          <w:sz w:val="24"/>
          <w:szCs w:val="24"/>
          <w:lang w:val="en-US" w:eastAsia="zh-Hans"/>
        </w:rPr>
        <w:t>家国情怀和文化自信</w:t>
      </w:r>
      <w:r>
        <w:rPr>
          <w:rFonts w:hint="eastAsia"/>
          <w:sz w:val="24"/>
          <w:szCs w:val="24"/>
        </w:rPr>
        <w:t>的总体教学设计</w:t>
      </w:r>
      <w:r>
        <w:rPr>
          <w:rFonts w:hint="default"/>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ascii="宋体" w:hAnsi="宋体" w:eastAsia="宋体" w:cs="宋体"/>
          <w:sz w:val="24"/>
          <w:szCs w:val="24"/>
        </w:rPr>
      </w:pPr>
      <w:r>
        <w:rPr>
          <w:rFonts w:hint="eastAsia" w:ascii="宋体" w:hAnsi="宋体" w:eastAsia="宋体" w:cs="宋体"/>
          <w:sz w:val="24"/>
          <w:szCs w:val="24"/>
        </w:rPr>
        <w:t>“课程思政”教学改革的创新点</w:t>
      </w:r>
      <w:r>
        <w:rPr>
          <w:rFonts w:hint="eastAsia" w:ascii="宋体" w:hAnsi="宋体" w:eastAsia="宋体" w:cs="宋体"/>
          <w:sz w:val="24"/>
          <w:szCs w:val="24"/>
          <w:lang w:val="en-US" w:eastAsia="zh-Hans"/>
        </w:rPr>
        <w:t>是对</w:t>
      </w:r>
      <w:r>
        <w:rPr>
          <w:rFonts w:hint="eastAsia" w:ascii="宋体" w:hAnsi="宋体" w:eastAsia="宋体" w:cs="宋体"/>
          <w:b/>
          <w:bCs/>
          <w:sz w:val="24"/>
          <w:szCs w:val="24"/>
          <w:lang w:val="en-US" w:eastAsia="zh-Hans"/>
        </w:rPr>
        <w:t>中国传统艺术的文化自信与理解认同</w:t>
      </w:r>
      <w:r>
        <w:rPr>
          <w:rFonts w:hint="default" w:ascii="宋体" w:hAnsi="宋体" w:eastAsia="宋体" w:cs="宋体"/>
          <w:sz w:val="24"/>
          <w:szCs w:val="24"/>
          <w:lang w:eastAsia="zh-Hans"/>
        </w:rPr>
        <w:t>。</w:t>
      </w:r>
    </w:p>
    <w:p>
      <w:pPr>
        <w:spacing w:line="520" w:lineRule="exact"/>
        <w:jc w:val="left"/>
        <w:rPr>
          <w:rFonts w:ascii="宋体" w:hAnsi="宋体" w:eastAsia="宋体" w:cs="宋体"/>
          <w:b/>
          <w:bCs/>
          <w:sz w:val="24"/>
          <w:szCs w:val="24"/>
        </w:rPr>
      </w:pPr>
      <w:r>
        <w:rPr>
          <w:rFonts w:hint="eastAsia" w:ascii="宋体" w:hAnsi="宋体" w:eastAsia="宋体" w:cs="宋体"/>
          <w:b/>
          <w:bCs/>
          <w:sz w:val="24"/>
          <w:szCs w:val="24"/>
        </w:rPr>
        <w:t>三、“课程思政”教学方法及手段</w:t>
      </w:r>
    </w:p>
    <w:p>
      <w:pPr>
        <w:spacing w:line="520" w:lineRule="exact"/>
        <w:ind w:firstLine="480" w:firstLineChars="200"/>
        <w:jc w:val="left"/>
        <w:rPr>
          <w:rFonts w:ascii="宋体" w:hAnsi="宋体" w:eastAsia="宋体"/>
          <w:sz w:val="24"/>
          <w:szCs w:val="24"/>
        </w:rPr>
      </w:pPr>
      <w:r>
        <w:rPr>
          <w:rFonts w:hint="eastAsia" w:ascii="宋体" w:hAnsi="宋体" w:eastAsia="宋体" w:cs="宋体"/>
          <w:sz w:val="24"/>
          <w:szCs w:val="24"/>
        </w:rPr>
        <w:t>在有机融入课程思政教育的基础上，</w:t>
      </w:r>
      <w:r>
        <w:rPr>
          <w:rFonts w:hint="eastAsia" w:ascii="宋体" w:hAnsi="宋体" w:eastAsia="宋体" w:cs="宋体"/>
          <w:sz w:val="24"/>
          <w:szCs w:val="24"/>
          <w:lang w:val="en-US" w:eastAsia="zh-Hans"/>
        </w:rPr>
        <w:t>本课程</w:t>
      </w:r>
      <w:r>
        <w:rPr>
          <w:rFonts w:hint="eastAsia" w:ascii="宋体" w:hAnsi="宋体" w:eastAsia="宋体"/>
          <w:sz w:val="24"/>
          <w:szCs w:val="24"/>
        </w:rPr>
        <w:t>课堂教学坚持“三学”理念，设计多种形式，且适宜教学案例教学的教学活动，吸引学生参与课堂教学环节，有助于很好实现“课程思政”育人目标。</w:t>
      </w:r>
    </w:p>
    <w:p>
      <w:pPr>
        <w:adjustRightInd w:val="0"/>
        <w:snapToGrid w:val="0"/>
        <w:spacing w:line="400" w:lineRule="exact"/>
        <w:ind w:firstLine="480" w:firstLineChars="200"/>
        <w:rPr>
          <w:rFonts w:ascii="宋体" w:hAnsi="宋体" w:eastAsia="宋体"/>
          <w:sz w:val="24"/>
          <w:szCs w:val="24"/>
        </w:rPr>
      </w:pPr>
      <w:r>
        <w:rPr>
          <w:rFonts w:hint="default" w:ascii="宋体" w:hAnsi="宋体" w:eastAsia="宋体"/>
          <w:b/>
          <w:bCs/>
          <w:sz w:val="24"/>
          <w:szCs w:val="24"/>
        </w:rPr>
        <w:t>1、</w:t>
      </w:r>
      <w:r>
        <w:rPr>
          <w:rFonts w:hint="eastAsia" w:ascii="宋体" w:hAnsi="宋体" w:eastAsia="宋体"/>
          <w:b/>
          <w:bCs/>
          <w:sz w:val="24"/>
          <w:szCs w:val="24"/>
        </w:rPr>
        <w:t>多元化教学：</w:t>
      </w:r>
      <w:r>
        <w:rPr>
          <w:rFonts w:hint="eastAsia" w:ascii="宋体" w:hAnsi="宋体" w:eastAsia="宋体"/>
          <w:sz w:val="24"/>
          <w:szCs w:val="24"/>
        </w:rPr>
        <w:t>讲（课堂讲授）、查（学生查阅</w:t>
      </w:r>
      <w:r>
        <w:rPr>
          <w:rFonts w:hint="eastAsia" w:ascii="宋体" w:hAnsi="宋体" w:eastAsia="宋体"/>
          <w:sz w:val="24"/>
          <w:szCs w:val="24"/>
          <w:lang w:val="en-US" w:eastAsia="zh-Hans"/>
        </w:rPr>
        <w:t>相关课程资源</w:t>
      </w:r>
      <w:r>
        <w:rPr>
          <w:rFonts w:hint="eastAsia" w:ascii="宋体" w:hAnsi="宋体" w:eastAsia="宋体"/>
          <w:sz w:val="24"/>
          <w:szCs w:val="24"/>
        </w:rPr>
        <w:t>资料）、做（</w:t>
      </w:r>
      <w:r>
        <w:rPr>
          <w:rFonts w:hint="eastAsia" w:ascii="宋体" w:hAnsi="宋体" w:eastAsia="宋体"/>
          <w:sz w:val="24"/>
          <w:szCs w:val="24"/>
          <w:lang w:val="en-US" w:eastAsia="zh-Hans"/>
        </w:rPr>
        <w:t>学生制作</w:t>
      </w:r>
      <w:r>
        <w:rPr>
          <w:rFonts w:hint="eastAsia" w:ascii="宋体" w:hAnsi="宋体" w:eastAsia="宋体"/>
          <w:sz w:val="24"/>
          <w:szCs w:val="24"/>
        </w:rPr>
        <w:t>课件、微视频、</w:t>
      </w:r>
      <w:r>
        <w:rPr>
          <w:rFonts w:hint="eastAsia" w:ascii="宋体" w:hAnsi="宋体" w:eastAsia="宋体"/>
          <w:sz w:val="24"/>
          <w:szCs w:val="24"/>
          <w:lang w:val="en-US" w:eastAsia="zh-Hans"/>
        </w:rPr>
        <w:t>千里江山图背后的</w:t>
      </w:r>
      <w:r>
        <w:rPr>
          <w:rFonts w:hint="eastAsia" w:ascii="宋体" w:hAnsi="宋体" w:eastAsia="宋体"/>
          <w:sz w:val="24"/>
          <w:szCs w:val="24"/>
        </w:rPr>
        <w:t>故事）、演（学生</w:t>
      </w:r>
      <w:r>
        <w:rPr>
          <w:rFonts w:hint="eastAsia" w:ascii="宋体" w:hAnsi="宋体" w:eastAsia="宋体"/>
          <w:sz w:val="24"/>
          <w:szCs w:val="24"/>
          <w:lang w:val="en-US" w:eastAsia="zh-Hans"/>
        </w:rPr>
        <w:t>通过</w:t>
      </w:r>
      <w:r>
        <w:rPr>
          <w:rFonts w:hint="eastAsia" w:ascii="宋体" w:hAnsi="宋体" w:eastAsia="宋体"/>
          <w:sz w:val="24"/>
          <w:szCs w:val="24"/>
        </w:rPr>
        <w:t>演讲</w:t>
      </w:r>
      <w:r>
        <w:rPr>
          <w:rFonts w:hint="eastAsia" w:ascii="宋体" w:hAnsi="宋体" w:eastAsia="宋体"/>
          <w:sz w:val="24"/>
          <w:szCs w:val="24"/>
          <w:lang w:val="en-US" w:eastAsia="zh-Hans"/>
        </w:rPr>
        <w:t>汇报</w:t>
      </w:r>
      <w:r>
        <w:rPr>
          <w:rFonts w:hint="eastAsia" w:ascii="宋体" w:hAnsi="宋体" w:eastAsia="宋体"/>
          <w:sz w:val="24"/>
          <w:szCs w:val="24"/>
        </w:rPr>
        <w:t>）、论（讨论</w:t>
      </w:r>
      <w:r>
        <w:rPr>
          <w:rFonts w:hint="eastAsia" w:ascii="宋体" w:hAnsi="宋体" w:eastAsia="宋体"/>
          <w:sz w:val="24"/>
          <w:szCs w:val="24"/>
          <w:lang w:val="en-US" w:eastAsia="zh-Hans"/>
        </w:rPr>
        <w:t>课程资源开发与利用的</w:t>
      </w:r>
      <w:r>
        <w:rPr>
          <w:rFonts w:hint="eastAsia" w:asciiTheme="minorEastAsia" w:hAnsiTheme="minorEastAsia" w:eastAsiaTheme="minorEastAsia" w:cstheme="minorEastAsia"/>
          <w:sz w:val="24"/>
          <w:szCs w:val="24"/>
          <w:lang w:val="en-US" w:eastAsia="zh-Hans"/>
        </w:rPr>
        <w:t>视角</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可以从我们的中国文化当中选取合适的画作</w:t>
      </w:r>
      <w:r>
        <w:rPr>
          <w:rFonts w:hint="eastAsia" w:ascii="宋体" w:hAnsi="宋体" w:eastAsia="宋体"/>
          <w:sz w:val="24"/>
          <w:szCs w:val="24"/>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ascii="宋体" w:hAnsi="宋体" w:eastAsia="宋体"/>
          <w:sz w:val="24"/>
          <w:szCs w:val="24"/>
        </w:rPr>
      </w:pPr>
      <w:r>
        <w:rPr>
          <w:rFonts w:hint="default" w:ascii="宋体" w:hAnsi="宋体" w:eastAsia="宋体"/>
          <w:b/>
          <w:bCs/>
          <w:sz w:val="24"/>
          <w:szCs w:val="24"/>
        </w:rPr>
        <w:t>2、</w:t>
      </w:r>
      <w:r>
        <w:rPr>
          <w:rFonts w:hint="eastAsia" w:ascii="宋体" w:hAnsi="宋体" w:eastAsia="宋体"/>
          <w:b/>
          <w:bCs/>
          <w:sz w:val="24"/>
          <w:szCs w:val="24"/>
        </w:rPr>
        <w:t>参与和体验：</w:t>
      </w:r>
      <w:r>
        <w:rPr>
          <w:rFonts w:hint="eastAsia" w:ascii="宋体" w:hAnsi="宋体" w:eastAsia="宋体"/>
          <w:sz w:val="24"/>
          <w:szCs w:val="24"/>
        </w:rPr>
        <w:t>采用案例式、启发式、探究式、问题式、项目式、比较式等多种教学方法，组织和引导学生积极参与，引起学生情感共鸣。分组学习</w:t>
      </w:r>
      <w:r>
        <w:rPr>
          <w:rFonts w:hint="default" w:ascii="宋体" w:hAnsi="宋体" w:eastAsia="宋体"/>
          <w:sz w:val="24"/>
          <w:szCs w:val="24"/>
        </w:rPr>
        <w:t>（</w:t>
      </w:r>
      <w:r>
        <w:rPr>
          <w:rFonts w:hint="eastAsia" w:ascii="宋体" w:hAnsi="宋体" w:eastAsia="宋体"/>
          <w:sz w:val="24"/>
          <w:szCs w:val="24"/>
          <w:lang w:val="en-US" w:eastAsia="zh-Hans"/>
        </w:rPr>
        <w:t>学生成立</w:t>
      </w:r>
      <w:r>
        <w:rPr>
          <w:rFonts w:hint="eastAsia" w:asciiTheme="minorEastAsia" w:hAnsiTheme="minorEastAsia" w:eastAsiaTheme="minorEastAsia" w:cstheme="minorEastAsia"/>
          <w:b w:val="0"/>
          <w:bCs w:val="0"/>
          <w:sz w:val="24"/>
          <w:szCs w:val="24"/>
          <w:lang w:eastAsia="zh-Hans"/>
        </w:rPr>
        <w:t>美术课程开发小组</w:t>
      </w:r>
      <w:r>
        <w:rPr>
          <w:rFonts w:hint="default" w:ascii="宋体" w:hAnsi="宋体" w:eastAsia="宋体"/>
          <w:sz w:val="24"/>
          <w:szCs w:val="24"/>
        </w:rPr>
        <w:t>）</w:t>
      </w:r>
      <w:r>
        <w:rPr>
          <w:rFonts w:hint="eastAsia" w:ascii="宋体" w:hAnsi="宋体" w:eastAsia="宋体"/>
          <w:sz w:val="24"/>
          <w:szCs w:val="24"/>
        </w:rPr>
        <w:t>培养学生的集体观念和协作意识；案例分析</w:t>
      </w:r>
      <w:r>
        <w:rPr>
          <w:rFonts w:hint="default" w:ascii="宋体" w:hAnsi="宋体" w:eastAsia="宋体"/>
          <w:sz w:val="24"/>
          <w:szCs w:val="24"/>
        </w:rPr>
        <w:t>（</w:t>
      </w:r>
      <w:r>
        <w:rPr>
          <w:rFonts w:hint="eastAsia" w:ascii="宋体" w:hAnsi="宋体" w:eastAsia="宋体"/>
          <w:sz w:val="24"/>
          <w:szCs w:val="24"/>
          <w:lang w:val="en-US" w:eastAsia="zh-Hans"/>
        </w:rPr>
        <w:t>课程的典型案例如</w:t>
      </w:r>
      <w:r>
        <w:rPr>
          <w:rFonts w:hint="default" w:ascii="宋体" w:hAnsi="宋体" w:eastAsia="宋体"/>
          <w:sz w:val="24"/>
          <w:szCs w:val="24"/>
          <w:lang w:eastAsia="zh-Hans"/>
        </w:rPr>
        <w:t>：</w:t>
      </w:r>
      <w:r>
        <w:rPr>
          <w:rFonts w:hint="eastAsia" w:asciiTheme="minorEastAsia" w:hAnsiTheme="minorEastAsia" w:eastAsiaTheme="minorEastAsia" w:cstheme="minorEastAsia"/>
          <w:b w:val="0"/>
          <w:bCs/>
          <w:sz w:val="24"/>
          <w:szCs w:val="24"/>
          <w:lang w:val="en-US" w:eastAsia="zh-Hans"/>
        </w:rPr>
        <w:t>故宫的礼物</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大宋风华</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清明上河图手工立体书</w:t>
      </w:r>
      <w:r>
        <w:rPr>
          <w:rFonts w:hint="eastAsia" w:asciiTheme="minorEastAsia" w:hAnsiTheme="minorEastAsia" w:eastAsiaTheme="minorEastAsia" w:cstheme="minorEastAsia"/>
          <w:sz w:val="24"/>
          <w:szCs w:val="24"/>
        </w:rPr>
        <w:t>》</w:t>
      </w:r>
      <w:r>
        <w:rPr>
          <w:rFonts w:hint="default" w:ascii="宋体" w:hAnsi="宋体" w:eastAsia="宋体"/>
          <w:sz w:val="24"/>
          <w:szCs w:val="24"/>
        </w:rPr>
        <w:t>）</w:t>
      </w:r>
      <w:r>
        <w:rPr>
          <w:rFonts w:hint="eastAsia" w:ascii="宋体" w:hAnsi="宋体" w:eastAsia="宋体"/>
          <w:sz w:val="24"/>
          <w:szCs w:val="24"/>
        </w:rPr>
        <w:t>增强</w:t>
      </w:r>
      <w:r>
        <w:rPr>
          <w:rFonts w:hint="eastAsia" w:ascii="宋体" w:hAnsi="宋体" w:eastAsia="宋体"/>
          <w:sz w:val="24"/>
          <w:szCs w:val="24"/>
          <w:lang w:val="en-US" w:eastAsia="zh-Hans"/>
        </w:rPr>
        <w:t>学生对</w:t>
      </w:r>
      <w:r>
        <w:rPr>
          <w:rFonts w:hint="eastAsia" w:asciiTheme="minorEastAsia" w:hAnsiTheme="minorEastAsia" w:eastAsiaTheme="minorEastAsia" w:cstheme="minorEastAsia"/>
          <w:sz w:val="24"/>
          <w:szCs w:val="24"/>
          <w:lang w:val="en-US" w:eastAsia="zh-Hans"/>
        </w:rPr>
        <w:t>中国文化当中选取合适的画作</w:t>
      </w:r>
      <w:r>
        <w:rPr>
          <w:rFonts w:hint="eastAsia" w:asciiTheme="minorEastAsia" w:hAnsiTheme="minorEastAsia" w:cstheme="minorEastAsia"/>
          <w:sz w:val="24"/>
          <w:szCs w:val="24"/>
          <w:lang w:val="en-US" w:eastAsia="zh-Hans"/>
        </w:rPr>
        <w:t>开发课程</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激发学生的爱国情怀和对中华民族文化的自信</w:t>
      </w:r>
      <w:r>
        <w:rPr>
          <w:rFonts w:hint="eastAsia" w:asciiTheme="minorEastAsia" w:hAnsiTheme="minorEastAsia" w:eastAsiaTheme="minorEastAsia" w:cstheme="minorEastAsia"/>
          <w:sz w:val="24"/>
          <w:szCs w:val="24"/>
          <w:lang w:eastAsia="zh-Hans"/>
        </w:rPr>
        <w:t>。</w:t>
      </w:r>
      <w:r>
        <w:rPr>
          <w:rFonts w:hint="eastAsia" w:ascii="宋体" w:hAnsi="宋体" w:eastAsia="宋体"/>
          <w:sz w:val="24"/>
          <w:szCs w:val="24"/>
        </w:rPr>
        <w:t>理解力；讨论式教学培养学生的自觉性和主动性，从而有效激励学生学习内动力的产生。</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default"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bCs/>
          <w:sz w:val="24"/>
          <w:szCs w:val="24"/>
          <w:lang w:eastAsia="zh-Hans"/>
        </w:rPr>
        <w:t>3、</w:t>
      </w:r>
      <w:r>
        <w:rPr>
          <w:rFonts w:hint="eastAsia" w:asciiTheme="minorEastAsia" w:hAnsiTheme="minorEastAsia" w:eastAsiaTheme="minorEastAsia" w:cstheme="minorEastAsia"/>
          <w:b/>
          <w:bCs/>
          <w:sz w:val="24"/>
          <w:szCs w:val="24"/>
          <w:lang w:val="en-US" w:eastAsia="zh-Hans"/>
        </w:rPr>
        <w:t>协同教学：</w:t>
      </w:r>
      <w:r>
        <w:rPr>
          <w:rFonts w:hint="eastAsia" w:asciiTheme="minorEastAsia" w:hAnsiTheme="minorEastAsia" w:eastAsiaTheme="minorEastAsia" w:cstheme="minorEastAsia"/>
          <w:sz w:val="24"/>
          <w:szCs w:val="24"/>
          <w:lang w:val="en-US" w:eastAsia="zh-Hans"/>
        </w:rPr>
        <w:t>同类系列课程案例的协同教学，起到引领示范作用。</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展示感受到其他同学和艺术家的作品，体会作业的完整性和可持续性，起到抛砖引玉、拓展延伸的效果。</w:t>
      </w:r>
      <w:r>
        <w:rPr>
          <w:rFonts w:hint="eastAsia" w:asciiTheme="minorEastAsia" w:hAnsiTheme="minorEastAsia" w:eastAsiaTheme="minorEastAsia" w:cstheme="minorEastAsia"/>
          <w:sz w:val="24"/>
          <w:szCs w:val="24"/>
          <w:lang w:eastAsia="zh-Hans"/>
        </w:rPr>
        <w:t>）</w:t>
      </w:r>
    </w:p>
    <w:p>
      <w:pPr>
        <w:spacing w:line="520" w:lineRule="exact"/>
        <w:jc w:val="left"/>
        <w:rPr>
          <w:rFonts w:ascii="宋体" w:hAnsi="宋体" w:eastAsia="宋体" w:cs="宋体"/>
          <w:b/>
          <w:bCs/>
          <w:sz w:val="24"/>
          <w:szCs w:val="24"/>
        </w:rPr>
      </w:pPr>
      <w:r>
        <w:rPr>
          <w:rFonts w:hint="eastAsia" w:ascii="宋体" w:hAnsi="宋体" w:eastAsia="宋体" w:cs="宋体"/>
          <w:b/>
          <w:bCs/>
          <w:sz w:val="24"/>
          <w:szCs w:val="24"/>
        </w:rPr>
        <w:t>四、“课程思政”教学实施的具体案例</w:t>
      </w:r>
    </w:p>
    <w:p>
      <w:pPr>
        <w:spacing w:line="520" w:lineRule="exact"/>
        <w:ind w:firstLine="480" w:firstLineChars="200"/>
        <w:jc w:val="left"/>
        <w:rPr>
          <w:rFonts w:hint="eastAsia" w:ascii="宋体" w:hAnsi="宋体" w:eastAsia="宋体" w:cs="宋体"/>
          <w:b w:val="0"/>
          <w:bCs w:val="0"/>
          <w:sz w:val="24"/>
          <w:szCs w:val="24"/>
        </w:rPr>
      </w:pPr>
      <w:r>
        <w:rPr>
          <w:rFonts w:hint="eastAsia" w:ascii="宋体" w:hAnsi="宋体" w:eastAsia="宋体" w:cs="宋体"/>
          <w:b w:val="0"/>
          <w:bCs w:val="0"/>
          <w:sz w:val="24"/>
          <w:szCs w:val="24"/>
        </w:rPr>
        <w:t>结合</w:t>
      </w:r>
      <w:r>
        <w:rPr>
          <w:rFonts w:hint="default" w:ascii="宋体" w:hAnsi="宋体" w:eastAsia="宋体" w:cs="宋体"/>
          <w:b w:val="0"/>
          <w:bCs w:val="0"/>
          <w:sz w:val="24"/>
          <w:szCs w:val="24"/>
        </w:rPr>
        <w:t>《</w:t>
      </w:r>
      <w:r>
        <w:rPr>
          <w:rFonts w:hint="eastAsia" w:ascii="宋体" w:hAnsi="宋体" w:eastAsia="宋体" w:cs="宋体"/>
          <w:b w:val="0"/>
          <w:bCs w:val="0"/>
          <w:sz w:val="24"/>
          <w:szCs w:val="24"/>
          <w:lang w:val="en-US" w:eastAsia="zh-Hans"/>
        </w:rPr>
        <w:t>文化自信</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手工立体书千里江山图</w:t>
      </w:r>
      <w:r>
        <w:rPr>
          <w:rFonts w:hint="default" w:ascii="宋体" w:hAnsi="宋体" w:eastAsia="宋体" w:cs="宋体"/>
          <w:b w:val="0"/>
          <w:bCs w:val="0"/>
          <w:sz w:val="24"/>
          <w:szCs w:val="24"/>
        </w:rPr>
        <w:t>》</w:t>
      </w:r>
      <w:r>
        <w:rPr>
          <w:rFonts w:hint="eastAsia" w:ascii="宋体" w:hAnsi="宋体" w:eastAsia="宋体" w:cs="宋体"/>
          <w:b w:val="0"/>
          <w:bCs w:val="0"/>
          <w:sz w:val="24"/>
          <w:szCs w:val="24"/>
          <w:lang w:val="en-US" w:eastAsia="zh-Hans"/>
        </w:rPr>
        <w:t>一</w:t>
      </w:r>
      <w:r>
        <w:rPr>
          <w:rFonts w:hint="eastAsia" w:ascii="宋体" w:hAnsi="宋体" w:eastAsia="宋体" w:cs="宋体"/>
          <w:b w:val="0"/>
          <w:bCs w:val="0"/>
          <w:sz w:val="24"/>
          <w:szCs w:val="24"/>
        </w:rPr>
        <w:t>个学时的教学内容，</w:t>
      </w:r>
      <w:r>
        <w:rPr>
          <w:rFonts w:hint="eastAsia" w:ascii="宋体" w:hAnsi="宋体" w:eastAsia="宋体" w:cs="宋体"/>
          <w:b w:val="0"/>
          <w:bCs w:val="0"/>
          <w:sz w:val="24"/>
          <w:szCs w:val="24"/>
          <w:lang w:val="en-US" w:eastAsia="zh-Hans"/>
        </w:rPr>
        <w:t>现</w:t>
      </w:r>
      <w:r>
        <w:rPr>
          <w:rFonts w:hint="eastAsia" w:ascii="宋体" w:hAnsi="宋体" w:eastAsia="宋体" w:cs="宋体"/>
          <w:b w:val="0"/>
          <w:bCs w:val="0"/>
          <w:sz w:val="24"/>
          <w:szCs w:val="24"/>
        </w:rPr>
        <w:t>详细写明前述的“课程思政教学整体设计思路”是如何在教学中予以具体落实和开展的</w:t>
      </w:r>
      <w:r>
        <w:rPr>
          <w:rFonts w:hint="default" w:ascii="宋体" w:hAnsi="宋体" w:eastAsia="宋体" w:cs="宋体"/>
          <w:b w:val="0"/>
          <w:bCs w:val="0"/>
          <w:sz w:val="24"/>
          <w:szCs w:val="24"/>
        </w:rPr>
        <w:t>：</w:t>
      </w:r>
    </w:p>
    <w:p>
      <w:pPr>
        <w:keepNext w:val="0"/>
        <w:keepLines w:val="0"/>
        <w:pageBreakBefore w:val="0"/>
        <w:numPr>
          <w:ilvl w:val="0"/>
          <w:numId w:val="1"/>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highlight w:val="green"/>
        </w:rPr>
      </w:pPr>
      <w:r>
        <w:rPr>
          <w:rFonts w:hint="eastAsia" w:asciiTheme="minorEastAsia" w:hAnsiTheme="minorEastAsia" w:eastAsiaTheme="minorEastAsia" w:cstheme="minorEastAsia"/>
          <w:b/>
          <w:sz w:val="24"/>
          <w:szCs w:val="24"/>
          <w:highlight w:val="green"/>
          <w:lang w:val="en-US" w:eastAsia="zh-Hans"/>
        </w:rPr>
        <w:t>复习回顾</w:t>
      </w:r>
      <w:r>
        <w:rPr>
          <w:rFonts w:hint="eastAsia" w:asciiTheme="minorEastAsia" w:hAnsiTheme="minorEastAsia" w:eastAsiaTheme="minorEastAsia" w:cstheme="minorEastAsia"/>
          <w:b/>
          <w:sz w:val="24"/>
          <w:szCs w:val="24"/>
          <w:highlight w:val="green"/>
          <w:lang w:eastAsia="zh-Hans"/>
        </w:rPr>
        <w:t>，</w:t>
      </w:r>
      <w:r>
        <w:rPr>
          <w:rFonts w:hint="eastAsia" w:asciiTheme="minorEastAsia" w:hAnsiTheme="minorEastAsia" w:eastAsiaTheme="minorEastAsia" w:cstheme="minorEastAsia"/>
          <w:b/>
          <w:sz w:val="24"/>
          <w:szCs w:val="24"/>
          <w:highlight w:val="green"/>
          <w:lang w:val="en-US" w:eastAsia="zh-Hans"/>
        </w:rPr>
        <w:t>导入新课</w:t>
      </w:r>
      <w:r>
        <w:rPr>
          <w:rFonts w:hint="eastAsia" w:asciiTheme="minorEastAsia" w:hAnsiTheme="minorEastAsia" w:eastAsiaTheme="minorEastAsia" w:cstheme="minorEastAsia"/>
          <w:b/>
          <w:sz w:val="24"/>
          <w:szCs w:val="24"/>
          <w:highlight w:val="green"/>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val="en-US" w:eastAsia="zh-Hans"/>
        </w:rPr>
        <w:t>上课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同学们好</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val="en-US" w:eastAsia="zh-Hans"/>
        </w:rPr>
        <w:t>上节课我们学习了课程资源的概念</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开发课程资源的必要性</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课程资源的类别</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以及国内外课程资源开发的现状</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那么这节课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我们来学习如何开发和利用课程资源</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b/>
          <w:bCs/>
          <w:sz w:val="24"/>
          <w:szCs w:val="24"/>
          <w:lang w:val="en-US" w:eastAsia="zh-Hans"/>
        </w:rPr>
        <w:t>板书课题</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美术课程资源的开发</w:t>
      </w:r>
      <w:r>
        <w:rPr>
          <w:rFonts w:hint="eastAsia" w:asciiTheme="minorEastAsia" w:hAnsiTheme="minorEastAsia" w:eastAsiaTheme="minorEastAsia" w:cstheme="minorEastAsia"/>
          <w:b/>
          <w:bCs/>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设计意图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rPr>
        <w:t>教师</w:t>
      </w:r>
      <w:r>
        <w:rPr>
          <w:rFonts w:hint="eastAsia" w:asciiTheme="minorEastAsia" w:hAnsiTheme="minorEastAsia" w:eastAsiaTheme="minorEastAsia" w:cstheme="minorEastAsia"/>
          <w:b w:val="0"/>
          <w:bCs/>
          <w:sz w:val="24"/>
          <w:szCs w:val="24"/>
        </w:rPr>
        <w:t>进入课堂、宣布上课、师生致礼等</w:t>
      </w:r>
      <w:r>
        <w:rPr>
          <w:rFonts w:hint="eastAsia" w:asciiTheme="minorEastAsia" w:hAnsiTheme="minorEastAsia" w:eastAsiaTheme="minorEastAsia" w:cstheme="minorEastAsia"/>
          <w:sz w:val="24"/>
          <w:szCs w:val="24"/>
        </w:rPr>
        <w:t>，目的在于使学生做好上课的心理准备。</w:t>
      </w:r>
      <w:r>
        <w:rPr>
          <w:rFonts w:hint="eastAsia" w:asciiTheme="minorEastAsia" w:hAnsiTheme="minorEastAsia" w:eastAsiaTheme="minorEastAsia" w:cstheme="minorEastAsia"/>
          <w:sz w:val="24"/>
          <w:szCs w:val="24"/>
          <w:lang w:val="en-US" w:eastAsia="zh-Hans"/>
        </w:rPr>
        <w:t>复习回顾是学生对于原有的知识点的理解回顾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帮助他们更快的进入到课堂之中来</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直接连贯地引出本课的课题</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美术课程资源的开发</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1"/>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sz w:val="24"/>
          <w:szCs w:val="24"/>
          <w:highlight w:val="green"/>
        </w:rPr>
      </w:pPr>
      <w:r>
        <w:rPr>
          <w:rFonts w:hint="eastAsia" w:asciiTheme="minorEastAsia" w:hAnsiTheme="minorEastAsia" w:eastAsiaTheme="minorEastAsia" w:cstheme="minorEastAsia"/>
          <w:b/>
          <w:sz w:val="24"/>
          <w:szCs w:val="24"/>
          <w:highlight w:val="green"/>
          <w:lang w:val="en-US" w:eastAsia="zh-Hans"/>
        </w:rPr>
        <w:t>实物展示</w:t>
      </w:r>
      <w:r>
        <w:rPr>
          <w:rFonts w:hint="eastAsia" w:asciiTheme="minorEastAsia" w:hAnsiTheme="minorEastAsia" w:eastAsiaTheme="minorEastAsia" w:cstheme="minorEastAsia"/>
          <w:b/>
          <w:sz w:val="24"/>
          <w:szCs w:val="24"/>
          <w:highlight w:val="green"/>
          <w:lang w:eastAsia="zh-Hans"/>
        </w:rPr>
        <w:t>，</w:t>
      </w:r>
      <w:r>
        <w:rPr>
          <w:rFonts w:hint="eastAsia" w:asciiTheme="minorEastAsia" w:hAnsiTheme="minorEastAsia" w:eastAsiaTheme="minorEastAsia" w:cstheme="minorEastAsia"/>
          <w:b/>
          <w:sz w:val="24"/>
          <w:szCs w:val="24"/>
          <w:highlight w:val="green"/>
          <w:lang w:val="en-US" w:eastAsia="zh-Hans"/>
        </w:rPr>
        <w:t>问题驱动</w:t>
      </w:r>
      <w:r>
        <w:rPr>
          <w:rFonts w:hint="eastAsia" w:asciiTheme="minorEastAsia" w:hAnsiTheme="minorEastAsia" w:eastAsiaTheme="minorEastAsia" w:cstheme="minorEastAsia"/>
          <w:b/>
          <w:sz w:val="24"/>
          <w:szCs w:val="24"/>
          <w:highlight w:val="green"/>
          <w:lang w:eastAsia="zh-Hans"/>
        </w:rPr>
        <w:t>，</w:t>
      </w:r>
    </w:p>
    <w:p>
      <w:pPr>
        <w:keepNext w:val="0"/>
        <w:keepLines w:val="0"/>
        <w:pageBreakBefore w:val="0"/>
        <w:numPr>
          <w:ilvl w:val="0"/>
          <w:numId w:val="2"/>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b w:val="0"/>
          <w:bCs/>
          <w:sz w:val="24"/>
          <w:szCs w:val="24"/>
          <w:lang w:val="en-US" w:eastAsia="zh-Hans"/>
        </w:rPr>
        <w:t>教师展示课前准备好的葛饰北斋手工立体书一部分</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神奈川冲浪里</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请同学上台来谈谈感受</w:t>
      </w:r>
      <w:r>
        <w:rPr>
          <w:rFonts w:hint="eastAsia" w:asciiTheme="minorEastAsia" w:hAnsiTheme="minorEastAsia" w:eastAsiaTheme="minorEastAsia" w:cstheme="minorEastAsia"/>
          <w:b w:val="0"/>
          <w:bCs/>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jc w:val="center"/>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sz w:val="24"/>
          <w:szCs w:val="24"/>
        </w:rPr>
        <w:drawing>
          <wp:inline distT="0" distB="0" distL="114300" distR="114300">
            <wp:extent cx="3517265" cy="2355850"/>
            <wp:effectExtent l="0" t="0" r="1333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a:stretch>
                      <a:fillRect/>
                    </a:stretch>
                  </pic:blipFill>
                  <pic:spPr>
                    <a:xfrm>
                      <a:off x="0" y="0"/>
                      <a:ext cx="3517265" cy="2355850"/>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bCs w:val="0"/>
          <w:sz w:val="24"/>
          <w:szCs w:val="24"/>
          <w:lang w:eastAsia="zh-Hans"/>
        </w:rPr>
      </w:pPr>
      <w:r>
        <w:rPr>
          <w:rFonts w:hint="eastAsia" w:asciiTheme="minorEastAsia" w:hAnsiTheme="minorEastAsia" w:eastAsiaTheme="minorEastAsia" w:cstheme="minorEastAsia"/>
          <w:b/>
          <w:bCs w:val="0"/>
          <w:sz w:val="24"/>
          <w:szCs w:val="24"/>
          <w:lang w:eastAsia="zh-Hans"/>
        </w:rPr>
        <w:t>问题一：手工立体书有没有可以开发的空间？</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b w:val="0"/>
          <w:bCs/>
          <w:sz w:val="24"/>
          <w:szCs w:val="24"/>
          <w:lang w:val="en-US" w:eastAsia="zh-Hans"/>
        </w:rPr>
        <w:t>学生回答</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有</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具体回答略</w:t>
      </w:r>
      <w:r>
        <w:rPr>
          <w:rFonts w:hint="eastAsia" w:asciiTheme="minorEastAsia" w:hAnsiTheme="minorEastAsia" w:eastAsiaTheme="minorEastAsia" w:cstheme="minorEastAsia"/>
          <w:b w:val="0"/>
          <w:bCs/>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b w:val="0"/>
          <w:bCs/>
          <w:sz w:val="24"/>
          <w:szCs w:val="24"/>
          <w:lang w:val="en-US" w:eastAsia="zh-Hans"/>
        </w:rPr>
        <w:t>教师总结</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把</w:t>
      </w:r>
      <w:r>
        <w:rPr>
          <w:rFonts w:hint="eastAsia" w:asciiTheme="minorEastAsia" w:hAnsiTheme="minorEastAsia" w:eastAsiaTheme="minorEastAsia" w:cstheme="minorEastAsia"/>
          <w:b w:val="0"/>
          <w:bCs/>
          <w:sz w:val="24"/>
          <w:szCs w:val="24"/>
          <w:lang w:eastAsia="zh-Hans"/>
        </w:rPr>
        <w:t>平面</w:t>
      </w:r>
      <w:r>
        <w:rPr>
          <w:rFonts w:hint="eastAsia" w:asciiTheme="minorEastAsia" w:hAnsiTheme="minorEastAsia" w:eastAsiaTheme="minorEastAsia" w:cstheme="minorEastAsia"/>
          <w:b w:val="0"/>
          <w:bCs/>
          <w:sz w:val="24"/>
          <w:szCs w:val="24"/>
          <w:lang w:val="en-US" w:eastAsia="zh-Hans"/>
        </w:rPr>
        <w:t>变成立体效果</w:t>
      </w:r>
      <w:r>
        <w:rPr>
          <w:rFonts w:hint="eastAsia" w:asciiTheme="minorEastAsia" w:hAnsiTheme="minorEastAsia" w:eastAsiaTheme="minorEastAsia" w:cstheme="minorEastAsia"/>
          <w:b w:val="0"/>
          <w:bCs/>
          <w:sz w:val="24"/>
          <w:szCs w:val="24"/>
          <w:lang w:eastAsia="zh-Hans"/>
        </w:rPr>
        <w:t>，视觉冲击不同，更具空间想象力，</w:t>
      </w:r>
      <w:r>
        <w:rPr>
          <w:rFonts w:hint="eastAsia" w:asciiTheme="minorEastAsia" w:hAnsiTheme="minorEastAsia" w:eastAsiaTheme="minorEastAsia" w:cstheme="minorEastAsia"/>
          <w:b w:val="0"/>
          <w:bCs/>
          <w:sz w:val="24"/>
          <w:szCs w:val="24"/>
          <w:lang w:val="en-US" w:eastAsia="zh-Hans"/>
        </w:rPr>
        <w:t>同时</w:t>
      </w:r>
      <w:r>
        <w:rPr>
          <w:rFonts w:hint="eastAsia" w:asciiTheme="minorEastAsia" w:hAnsiTheme="minorEastAsia" w:eastAsiaTheme="minorEastAsia" w:cstheme="minorEastAsia"/>
          <w:b w:val="0"/>
          <w:bCs/>
          <w:sz w:val="24"/>
          <w:szCs w:val="24"/>
          <w:lang w:eastAsia="zh-Hans"/>
        </w:rPr>
        <w:t>运用了科学的折叠技巧。</w:t>
      </w:r>
    </w:p>
    <w:p>
      <w:pPr>
        <w:keepNext w:val="0"/>
        <w:keepLines w:val="0"/>
        <w:pageBreakBefore w:val="0"/>
        <w:numPr>
          <w:ilvl w:val="0"/>
          <w:numId w:val="2"/>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b w:val="0"/>
          <w:bCs/>
          <w:sz w:val="24"/>
          <w:szCs w:val="24"/>
          <w:lang w:val="en-US" w:eastAsia="zh-Hans"/>
        </w:rPr>
        <w:t>教师再次提问</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刚刚我们看到的是日本的作品被改成了立体书的形式</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我们可不可以用我们国家的文化去做一个这样的立体书表达</w:t>
      </w:r>
      <w:r>
        <w:rPr>
          <w:rFonts w:hint="eastAsia" w:asciiTheme="minorEastAsia" w:hAnsiTheme="minorEastAsia" w:eastAsiaTheme="minorEastAsia" w:cstheme="minorEastAsia"/>
          <w:b w:val="0"/>
          <w:bCs/>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bCs w:val="0"/>
          <w:sz w:val="24"/>
          <w:szCs w:val="24"/>
          <w:lang w:val="en-US" w:eastAsia="zh-Hans"/>
        </w:rPr>
      </w:pPr>
      <w:r>
        <w:rPr>
          <w:rFonts w:hint="eastAsia" w:asciiTheme="minorEastAsia" w:hAnsiTheme="minorEastAsia" w:eastAsiaTheme="minorEastAsia" w:cstheme="minorEastAsia"/>
          <w:b/>
          <w:bCs w:val="0"/>
          <w:sz w:val="24"/>
          <w:szCs w:val="24"/>
          <w:lang w:val="en-US" w:eastAsia="zh-Hans"/>
        </w:rPr>
        <w:t>问题二</w:t>
      </w:r>
      <w:r>
        <w:rPr>
          <w:rFonts w:hint="eastAsia" w:asciiTheme="minorEastAsia" w:hAnsiTheme="minorEastAsia" w:eastAsiaTheme="minorEastAsia" w:cstheme="minorEastAsia"/>
          <w:b/>
          <w:bCs w:val="0"/>
          <w:sz w:val="24"/>
          <w:szCs w:val="24"/>
          <w:lang w:eastAsia="zh-Hans"/>
        </w:rPr>
        <w:t>：我们可不可以结合自己文化的特色，也做这样的立体书的开发？</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sz w:val="24"/>
          <w:szCs w:val="24"/>
          <w:lang w:eastAsia="zh-Hans"/>
        </w:rPr>
      </w:pPr>
      <w:r>
        <w:rPr>
          <w:rFonts w:hint="eastAsia" w:asciiTheme="minorEastAsia" w:hAnsiTheme="minorEastAsia" w:eastAsiaTheme="minorEastAsia" w:cstheme="minorEastAsia"/>
          <w:b w:val="0"/>
          <w:bCs/>
          <w:sz w:val="24"/>
          <w:szCs w:val="24"/>
          <w:lang w:val="en-US" w:eastAsia="zh-Hans"/>
        </w:rPr>
        <w:t>学生回答</w:t>
      </w:r>
      <w:r>
        <w:rPr>
          <w:rFonts w:hint="eastAsia" w:asciiTheme="minorEastAsia" w:hAnsiTheme="minorEastAsia" w:eastAsiaTheme="minorEastAsia" w:cstheme="minorEastAsia"/>
          <w:b w:val="0"/>
          <w:bCs/>
          <w:sz w:val="24"/>
          <w:szCs w:val="24"/>
          <w:lang w:eastAsia="zh-Hans"/>
        </w:rPr>
        <w:t>：</w:t>
      </w:r>
      <w:r>
        <w:rPr>
          <w:rFonts w:hint="eastAsia" w:asciiTheme="minorEastAsia" w:hAnsiTheme="minorEastAsia" w:eastAsiaTheme="minorEastAsia" w:cstheme="minorEastAsia"/>
          <w:b w:val="0"/>
          <w:bCs/>
          <w:sz w:val="24"/>
          <w:szCs w:val="24"/>
          <w:lang w:val="en-US" w:eastAsia="zh-Hans"/>
        </w:rPr>
        <w:t>必须有</w:t>
      </w:r>
      <w:r>
        <w:rPr>
          <w:rFonts w:hint="eastAsia" w:asciiTheme="minorEastAsia" w:hAnsiTheme="minorEastAsia" w:eastAsiaTheme="minorEastAsia" w:cstheme="minorEastAsia"/>
          <w:b w:val="0"/>
          <w:bCs/>
          <w:sz w:val="24"/>
          <w:szCs w:val="24"/>
          <w:lang w:eastAsia="zh-Hans"/>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val="0"/>
          <w:bCs/>
          <w:sz w:val="24"/>
          <w:szCs w:val="24"/>
          <w:lang w:val="en-US" w:eastAsia="zh-Hans"/>
        </w:rPr>
        <w:t>老师再次展示来自故宫的礼物</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大宋风华</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清明上河图手工立体书</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请同学谈谈感受</w:t>
      </w:r>
      <w:r>
        <w:rPr>
          <w:rFonts w:hint="eastAsia" w:asciiTheme="minorEastAsia" w:hAnsiTheme="minorEastAsia" w:eastAsiaTheme="minorEastAsia" w:cstheme="minorEastAsia"/>
          <w:sz w:val="24"/>
          <w:szCs w:val="24"/>
          <w:lang w:eastAsia="zh-Hans"/>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jc w:val="center"/>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rPr>
        <w:drawing>
          <wp:inline distT="0" distB="0" distL="114300" distR="114300">
            <wp:extent cx="4256405" cy="3193415"/>
            <wp:effectExtent l="0" t="0" r="10795" b="6985"/>
            <wp:docPr id="1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descr="IMG_256"/>
                    <pic:cNvPicPr>
                      <a:picLocks noChangeAspect="1"/>
                    </pic:cNvPicPr>
                  </pic:nvPicPr>
                  <pic:blipFill>
                    <a:blip r:embed="rId5"/>
                    <a:stretch>
                      <a:fillRect/>
                    </a:stretch>
                  </pic:blipFill>
                  <pic:spPr>
                    <a:xfrm>
                      <a:off x="0" y="0"/>
                      <a:ext cx="4256405" cy="319341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val="en-US" w:eastAsia="zh-Hans"/>
        </w:rPr>
        <w:t>学生回答</w:t>
      </w:r>
      <w:r>
        <w:rPr>
          <w:rFonts w:hint="eastAsia" w:asciiTheme="minorEastAsia" w:hAnsiTheme="minorEastAsia" w:eastAsiaTheme="minorEastAsia" w:cstheme="minorEastAsia"/>
          <w:sz w:val="24"/>
          <w:szCs w:val="24"/>
          <w:lang w:eastAsia="zh-Hans"/>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val="en-US" w:eastAsia="zh-Hans"/>
        </w:rPr>
        <w:t>教师总结</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这里选取了清明上河图中最精彩</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最高潮</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最刺激的部分</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虹桥做了立体的表达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让人穿越其中</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目不暇接</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同时里面还用到了</w:t>
      </w:r>
      <w:r>
        <w:rPr>
          <w:rFonts w:hint="eastAsia" w:asciiTheme="minorEastAsia" w:hAnsiTheme="minorEastAsia" w:eastAsiaTheme="minorEastAsia" w:cstheme="minorEastAsia"/>
          <w:sz w:val="24"/>
          <w:szCs w:val="24"/>
          <w:lang w:eastAsia="zh-Hans"/>
        </w:rPr>
        <w:t>立体结构：多层平行折、拉杆结构。</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设计意图</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sz w:val="24"/>
          <w:szCs w:val="24"/>
          <w:lang w:val="en-US" w:eastAsia="zh-Hans"/>
        </w:rPr>
        <w:t>通过两个简单的例子</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学生愿意跟着老师的思路探究手工立体书的开发视角</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可以从我们的中国文化当中选取合适的画作</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激发学生的爱国情怀和对中华民族文化的自信</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3"/>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bCs/>
          <w:sz w:val="24"/>
          <w:szCs w:val="24"/>
          <w:highlight w:val="green"/>
          <w:lang w:val="en-US" w:eastAsia="zh-Hans"/>
        </w:rPr>
      </w:pPr>
      <w:r>
        <w:rPr>
          <w:rFonts w:hint="eastAsia" w:asciiTheme="minorEastAsia" w:hAnsiTheme="minorEastAsia" w:eastAsiaTheme="minorEastAsia" w:cstheme="minorEastAsia"/>
          <w:b/>
          <w:bCs/>
          <w:sz w:val="24"/>
          <w:szCs w:val="24"/>
          <w:highlight w:val="green"/>
          <w:lang w:val="en-US" w:eastAsia="zh-Hans"/>
        </w:rPr>
        <w:t>突出重点</w:t>
      </w:r>
      <w:r>
        <w:rPr>
          <w:rFonts w:hint="eastAsia" w:asciiTheme="minorEastAsia" w:hAnsiTheme="minorEastAsia" w:eastAsiaTheme="minorEastAsia" w:cstheme="minorEastAsia"/>
          <w:b/>
          <w:bCs/>
          <w:sz w:val="24"/>
          <w:szCs w:val="24"/>
          <w:highlight w:val="green"/>
          <w:lang w:eastAsia="zh-Hans"/>
        </w:rPr>
        <w:t>，</w:t>
      </w:r>
      <w:r>
        <w:rPr>
          <w:rFonts w:hint="eastAsia" w:asciiTheme="minorEastAsia" w:hAnsiTheme="minorEastAsia" w:eastAsiaTheme="minorEastAsia" w:cstheme="minorEastAsia"/>
          <w:b/>
          <w:bCs/>
          <w:sz w:val="24"/>
          <w:szCs w:val="24"/>
          <w:highlight w:val="green"/>
          <w:lang w:val="en-US" w:eastAsia="zh-Hans"/>
        </w:rPr>
        <w:t>展示步骤</w:t>
      </w:r>
      <w:r>
        <w:rPr>
          <w:rFonts w:hint="eastAsia" w:asciiTheme="minorEastAsia" w:hAnsiTheme="minorEastAsia" w:eastAsiaTheme="minorEastAsia" w:cstheme="minorEastAsia"/>
          <w:b/>
          <w:bCs/>
          <w:sz w:val="24"/>
          <w:szCs w:val="24"/>
          <w:highlight w:val="green"/>
          <w:lang w:eastAsia="zh-Hans"/>
        </w:rPr>
        <w:t>。</w:t>
      </w:r>
    </w:p>
    <w:p>
      <w:pPr>
        <w:keepNext w:val="0"/>
        <w:keepLines w:val="0"/>
        <w:pageBreakBefore w:val="0"/>
        <w:numPr>
          <w:ilvl w:val="0"/>
          <w:numId w:val="4"/>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bCs/>
          <w:sz w:val="24"/>
          <w:szCs w:val="24"/>
          <w:lang w:eastAsia="zh-Hans"/>
        </w:rPr>
      </w:pPr>
      <w:r>
        <w:rPr>
          <w:rFonts w:hint="eastAsia" w:asciiTheme="minorEastAsia" w:hAnsiTheme="minorEastAsia" w:eastAsiaTheme="minorEastAsia" w:cstheme="minorEastAsia"/>
          <w:b w:val="0"/>
          <w:bCs w:val="0"/>
          <w:sz w:val="24"/>
          <w:szCs w:val="24"/>
          <w:lang w:val="en-US" w:eastAsia="zh-Hans"/>
        </w:rPr>
        <w:t>教师提出思路</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用手工立体书的形式做课程资源开发</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再次引发学生的思考</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继续提出本节课的重点</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bCs/>
          <w:sz w:val="24"/>
          <w:szCs w:val="24"/>
          <w:lang w:val="en-US" w:eastAsia="zh-Hans"/>
        </w:rPr>
        <w:t>问题三：我们怎么做？</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具体如何操作</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第一步</w:t>
      </w:r>
      <w:r>
        <w:rPr>
          <w:rFonts w:hint="eastAsia" w:asciiTheme="minorEastAsia" w:hAnsiTheme="minorEastAsia" w:eastAsiaTheme="minorEastAsia" w:cstheme="minorEastAsia"/>
          <w:b/>
          <w:bCs/>
          <w:sz w:val="24"/>
          <w:szCs w:val="24"/>
          <w:lang w:eastAsia="zh-Hans"/>
        </w:rPr>
        <w:t>，建立学校美术课程开发小组。</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eastAsia="zh-Hans"/>
        </w:rPr>
        <w:t>① 明确小组成员的职责：组长</w:t>
      </w:r>
      <w:r>
        <w:rPr>
          <w:rFonts w:hint="eastAsia" w:asciiTheme="minorEastAsia" w:hAnsiTheme="minorEastAsia" w:eastAsiaTheme="minorEastAsia" w:cstheme="minorEastAsia"/>
          <w:b w:val="0"/>
          <w:bCs w:val="0"/>
          <w:sz w:val="24"/>
          <w:szCs w:val="24"/>
          <w:lang w:val="en-US" w:eastAsia="zh-Hans"/>
        </w:rPr>
        <w:t>是</w:t>
      </w:r>
      <w:r>
        <w:rPr>
          <w:rFonts w:hint="eastAsia" w:asciiTheme="minorEastAsia" w:hAnsiTheme="minorEastAsia" w:eastAsiaTheme="minorEastAsia" w:cstheme="minorEastAsia"/>
          <w:b w:val="0"/>
          <w:bCs w:val="0"/>
          <w:sz w:val="24"/>
          <w:szCs w:val="24"/>
          <w:lang w:eastAsia="zh-Hans"/>
        </w:rPr>
        <w:t>统筹决策。组员</w:t>
      </w:r>
      <w:r>
        <w:rPr>
          <w:rFonts w:hint="eastAsia" w:asciiTheme="minorEastAsia" w:hAnsiTheme="minorEastAsia" w:eastAsiaTheme="minorEastAsia" w:cstheme="minorEastAsia"/>
          <w:b w:val="0"/>
          <w:bCs w:val="0"/>
          <w:sz w:val="24"/>
          <w:szCs w:val="24"/>
          <w:lang w:val="en-US" w:eastAsia="zh-Hans"/>
        </w:rPr>
        <w:t>们讨论</w:t>
      </w:r>
      <w:r>
        <w:rPr>
          <w:rFonts w:hint="eastAsia" w:asciiTheme="minorEastAsia" w:hAnsiTheme="minorEastAsia" w:eastAsiaTheme="minorEastAsia" w:cstheme="minorEastAsia"/>
          <w:b w:val="0"/>
          <w:bCs w:val="0"/>
          <w:sz w:val="24"/>
          <w:szCs w:val="24"/>
          <w:lang w:eastAsia="zh-Hans"/>
        </w:rPr>
        <w:t>明确主题、收集资料、筛选信息、教学设计、教具制作、教学评价等。</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val="en-US" w:eastAsia="zh-Hans"/>
        </w:rPr>
        <w:t>②</w:t>
      </w:r>
      <w:r>
        <w:rPr>
          <w:rFonts w:hint="eastAsia" w:asciiTheme="minorEastAsia" w:hAnsiTheme="minorEastAsia" w:eastAsiaTheme="minorEastAsia" w:cstheme="minorEastAsia"/>
          <w:b w:val="0"/>
          <w:bCs w:val="0"/>
          <w:sz w:val="24"/>
          <w:szCs w:val="24"/>
          <w:lang w:eastAsia="zh-Hans"/>
        </w:rPr>
        <w:t xml:space="preserve"> </w:t>
      </w:r>
      <w:r>
        <w:rPr>
          <w:rFonts w:hint="eastAsia" w:asciiTheme="minorEastAsia" w:hAnsiTheme="minorEastAsia" w:eastAsiaTheme="minorEastAsia" w:cstheme="minorEastAsia"/>
          <w:b w:val="0"/>
          <w:bCs w:val="0"/>
          <w:sz w:val="24"/>
          <w:szCs w:val="24"/>
          <w:lang w:val="en-US" w:eastAsia="zh-Hans"/>
        </w:rPr>
        <w:t>有哪些中国的画作可以做手工立体书表达</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val="en-US" w:eastAsia="zh-Hans"/>
        </w:rPr>
        <w:t>同学回答</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千里江山图</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溪山行旅图</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富春山居图</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val="en-US" w:eastAsia="zh-Hans"/>
        </w:rPr>
        <w:t>在互动中选取其中一个画作</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明确本课的主题</w:t>
      </w:r>
      <w:r>
        <w:rPr>
          <w:rFonts w:hint="eastAsia" w:asciiTheme="minorEastAsia" w:hAnsiTheme="minorEastAsia" w:eastAsiaTheme="minorEastAsia" w:cstheme="minorEastAsia"/>
          <w:b w:val="0"/>
          <w:bCs w:val="0"/>
          <w:sz w:val="24"/>
          <w:szCs w:val="24"/>
          <w:lang w:eastAsia="zh-Hans"/>
        </w:rPr>
        <w:t>：用立体书的形式创意的结构《千里江山图》。</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设计意图</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告知学生团队合作的重要性</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明确每个同学的职责</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有利于接下来作业的展开</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5"/>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sz w:val="24"/>
          <w:szCs w:val="24"/>
          <w:lang w:val="en-US" w:eastAsia="zh-Hans"/>
        </w:rPr>
        <w:t>教师引导</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学生回答</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b/>
          <w:bCs/>
          <w:sz w:val="24"/>
          <w:szCs w:val="24"/>
          <w:lang w:eastAsia="zh-Hans"/>
        </w:rPr>
        <w:t>第二步，收集相关资料。</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val="en-US" w:eastAsia="zh-Hans"/>
        </w:rPr>
        <w:t>①</w:t>
      </w:r>
      <w:r>
        <w:rPr>
          <w:rFonts w:hint="eastAsia" w:asciiTheme="minorEastAsia" w:hAnsiTheme="minorEastAsia" w:eastAsiaTheme="minorEastAsia" w:cstheme="minorEastAsia"/>
          <w:b w:val="0"/>
          <w:bCs w:val="0"/>
          <w:sz w:val="24"/>
          <w:szCs w:val="24"/>
          <w:lang w:eastAsia="zh-Hans"/>
        </w:rPr>
        <w:t xml:space="preserve"> </w:t>
      </w:r>
      <w:r>
        <w:rPr>
          <w:rFonts w:hint="eastAsia" w:asciiTheme="minorEastAsia" w:hAnsiTheme="minorEastAsia" w:eastAsiaTheme="minorEastAsia" w:cstheme="minorEastAsia"/>
          <w:b w:val="0"/>
          <w:bCs w:val="0"/>
          <w:sz w:val="24"/>
          <w:szCs w:val="24"/>
          <w:lang w:val="en-US" w:eastAsia="zh-Hans"/>
        </w:rPr>
        <w:t>教师提供资料收集除了常用的软件之外</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还有以下的软件可以拓展使用</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325" cy="1351280"/>
            <wp:effectExtent l="0" t="0" r="15875" b="2032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6"/>
                    <a:stretch>
                      <a:fillRect/>
                    </a:stretch>
                  </pic:blipFill>
                  <pic:spPr>
                    <a:xfrm>
                      <a:off x="0" y="0"/>
                      <a:ext cx="5267325" cy="135128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highlight w:val="none"/>
          <w:lang w:eastAsia="zh-Hans"/>
        </w:rPr>
      </w:pPr>
      <w:r>
        <w:rPr>
          <w:rFonts w:hint="eastAsia" w:asciiTheme="minorEastAsia" w:hAnsiTheme="minorEastAsia" w:eastAsiaTheme="minorEastAsia" w:cstheme="minorEastAsia"/>
          <w:sz w:val="24"/>
          <w:szCs w:val="24"/>
          <w:lang w:eastAsia="zh-Hans"/>
        </w:rPr>
        <w:t>②</w:t>
      </w:r>
      <w:r>
        <w:rPr>
          <w:rFonts w:hint="eastAsia" w:asciiTheme="minorEastAsia" w:hAnsiTheme="minorEastAsia" w:eastAsiaTheme="minorEastAsia" w:cstheme="minorEastAsia"/>
          <w:sz w:val="24"/>
          <w:szCs w:val="24"/>
          <w:highlight w:val="none"/>
          <w:lang w:eastAsia="zh-Hans"/>
        </w:rPr>
        <w:t xml:space="preserve"> </w:t>
      </w:r>
      <w:r>
        <w:rPr>
          <w:rFonts w:hint="eastAsia" w:asciiTheme="minorEastAsia" w:hAnsiTheme="minorEastAsia" w:eastAsiaTheme="minorEastAsia" w:cstheme="minorEastAsia"/>
          <w:sz w:val="24"/>
          <w:szCs w:val="24"/>
          <w:highlight w:val="none"/>
          <w:lang w:val="en-US" w:eastAsia="zh-Hans"/>
        </w:rPr>
        <w:t>播放视频</w:t>
      </w:r>
      <w:r>
        <w:rPr>
          <w:rFonts w:hint="eastAsia" w:asciiTheme="minorEastAsia" w:hAnsiTheme="minorEastAsia" w:eastAsiaTheme="minorEastAsia" w:cstheme="minorEastAsia"/>
          <w:sz w:val="24"/>
          <w:szCs w:val="24"/>
          <w:highlight w:val="none"/>
          <w:lang w:eastAsia="zh-Hans"/>
        </w:rPr>
        <w:t>，</w:t>
      </w:r>
      <w:r>
        <w:rPr>
          <w:rFonts w:hint="eastAsia" w:asciiTheme="minorEastAsia" w:hAnsiTheme="minorEastAsia" w:eastAsiaTheme="minorEastAsia" w:cstheme="minorEastAsia"/>
          <w:sz w:val="24"/>
          <w:szCs w:val="24"/>
          <w:highlight w:val="none"/>
          <w:lang w:val="en-US" w:eastAsia="zh-Hans"/>
        </w:rPr>
        <w:t>给学生</w:t>
      </w:r>
      <w:r>
        <w:rPr>
          <w:rFonts w:hint="eastAsia" w:asciiTheme="minorEastAsia" w:hAnsiTheme="minorEastAsia" w:eastAsiaTheme="minorEastAsia" w:cstheme="minorEastAsia"/>
          <w:sz w:val="24"/>
          <w:szCs w:val="24"/>
          <w:highlight w:val="none"/>
          <w:lang w:eastAsia="zh-Hans"/>
        </w:rPr>
        <w:t>2</w:t>
      </w:r>
      <w:r>
        <w:rPr>
          <w:rFonts w:hint="eastAsia" w:asciiTheme="minorEastAsia" w:hAnsiTheme="minorEastAsia" w:eastAsiaTheme="minorEastAsia" w:cstheme="minorEastAsia"/>
          <w:sz w:val="24"/>
          <w:szCs w:val="24"/>
          <w:highlight w:val="none"/>
          <w:lang w:val="en-US" w:eastAsia="zh-Hans"/>
        </w:rPr>
        <w:t>分组的时间</w:t>
      </w:r>
      <w:r>
        <w:rPr>
          <w:rFonts w:hint="eastAsia" w:asciiTheme="minorEastAsia" w:hAnsiTheme="minorEastAsia" w:eastAsiaTheme="minorEastAsia" w:cstheme="minorEastAsia"/>
          <w:sz w:val="24"/>
          <w:szCs w:val="24"/>
          <w:highlight w:val="none"/>
          <w:lang w:eastAsia="zh-Hans"/>
        </w:rPr>
        <w:t>，</w:t>
      </w:r>
      <w:r>
        <w:rPr>
          <w:rFonts w:hint="eastAsia" w:asciiTheme="minorEastAsia" w:hAnsiTheme="minorEastAsia" w:eastAsiaTheme="minorEastAsia" w:cstheme="minorEastAsia"/>
          <w:sz w:val="24"/>
          <w:szCs w:val="24"/>
          <w:highlight w:val="none"/>
          <w:lang w:val="en-US" w:eastAsia="zh-Hans"/>
        </w:rPr>
        <w:t>用手工立体书的角度再次赏析</w:t>
      </w:r>
      <w:r>
        <w:rPr>
          <w:rFonts w:hint="eastAsia" w:asciiTheme="minorEastAsia" w:hAnsiTheme="minorEastAsia" w:eastAsiaTheme="minorEastAsia" w:cstheme="minorEastAsia"/>
          <w:sz w:val="24"/>
          <w:szCs w:val="24"/>
          <w:highlight w:val="none"/>
          <w:lang w:eastAsia="zh-Hans"/>
        </w:rPr>
        <w:t>《</w:t>
      </w:r>
      <w:r>
        <w:rPr>
          <w:rFonts w:hint="eastAsia" w:asciiTheme="minorEastAsia" w:hAnsiTheme="minorEastAsia" w:eastAsiaTheme="minorEastAsia" w:cstheme="minorEastAsia"/>
          <w:sz w:val="24"/>
          <w:szCs w:val="24"/>
          <w:highlight w:val="none"/>
          <w:lang w:val="en-US" w:eastAsia="zh-Hans"/>
        </w:rPr>
        <w:t>千里江山图</w:t>
      </w:r>
      <w:r>
        <w:rPr>
          <w:rFonts w:hint="eastAsia" w:asciiTheme="minorEastAsia" w:hAnsiTheme="minorEastAsia" w:eastAsiaTheme="minorEastAsia" w:cstheme="minorEastAsia"/>
          <w:sz w:val="24"/>
          <w:szCs w:val="24"/>
          <w:highlight w:val="none"/>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jc w:val="center"/>
        <w:textAlignment w:val="auto"/>
        <w:outlineLvl w:val="9"/>
        <w:rPr>
          <w:rFonts w:hint="eastAsia" w:asciiTheme="minorEastAsia" w:hAnsiTheme="minorEastAsia" w:eastAsiaTheme="minorEastAsia" w:cstheme="minorEastAsia"/>
          <w:sz w:val="24"/>
          <w:szCs w:val="24"/>
          <w:highlight w:val="none"/>
          <w:lang w:eastAsia="zh-Hans"/>
        </w:rPr>
      </w:pPr>
      <w:r>
        <w:rPr>
          <w:rFonts w:hint="eastAsia" w:asciiTheme="minorEastAsia" w:hAnsiTheme="minorEastAsia" w:eastAsiaTheme="minorEastAsia" w:cstheme="minorEastAsia"/>
          <w:sz w:val="24"/>
          <w:szCs w:val="24"/>
        </w:rPr>
        <w:drawing>
          <wp:inline distT="0" distB="0" distL="114300" distR="114300">
            <wp:extent cx="5264785" cy="2629535"/>
            <wp:effectExtent l="0" t="0" r="18415" b="1206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7"/>
                    <a:stretch>
                      <a:fillRect/>
                    </a:stretch>
                  </pic:blipFill>
                  <pic:spPr>
                    <a:xfrm>
                      <a:off x="0" y="0"/>
                      <a:ext cx="5264785" cy="26295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val="0"/>
          <w:bCs w:val="0"/>
          <w:sz w:val="24"/>
          <w:szCs w:val="24"/>
          <w:highlight w:val="none"/>
        </w:rPr>
      </w:pPr>
      <w:r>
        <w:rPr>
          <w:rFonts w:hint="eastAsia" w:asciiTheme="minorEastAsia" w:hAnsiTheme="minorEastAsia" w:eastAsiaTheme="minorEastAsia" w:cstheme="minorEastAsia"/>
          <w:b w:val="0"/>
          <w:bCs w:val="0"/>
          <w:sz w:val="24"/>
          <w:szCs w:val="24"/>
          <w:highlight w:val="none"/>
          <w:lang w:val="en-US" w:eastAsia="zh-Hans"/>
        </w:rPr>
        <w:t>教师声情并茂讲解</w:t>
      </w:r>
      <w:r>
        <w:rPr>
          <w:rFonts w:hint="eastAsia" w:asciiTheme="minorEastAsia" w:hAnsiTheme="minorEastAsia" w:eastAsiaTheme="minorEastAsia" w:cstheme="minorEastAsia"/>
          <w:b w:val="0"/>
          <w:bCs w:val="0"/>
          <w:sz w:val="24"/>
          <w:szCs w:val="24"/>
          <w:highlight w:val="none"/>
          <w:lang w:eastAsia="zh-Hans"/>
        </w:rPr>
        <w:t>：</w:t>
      </w:r>
      <w:r>
        <w:rPr>
          <w:rFonts w:hint="eastAsia" w:asciiTheme="minorEastAsia" w:hAnsiTheme="minorEastAsia" w:eastAsiaTheme="minorEastAsia" w:cstheme="minorEastAsia"/>
          <w:b w:val="0"/>
          <w:bCs w:val="0"/>
          <w:sz w:val="24"/>
          <w:szCs w:val="24"/>
          <w:highlight w:val="none"/>
          <w:lang w:val="en-US" w:eastAsia="zh-Hans"/>
        </w:rPr>
        <w:t>这幅画是北宋年间宫廷画家</w:t>
      </w:r>
      <w:r>
        <w:rPr>
          <w:rFonts w:hint="eastAsia" w:asciiTheme="minorEastAsia" w:hAnsiTheme="minorEastAsia" w:eastAsiaTheme="minorEastAsia" w:cstheme="minorEastAsia"/>
          <w:b w:val="0"/>
          <w:bCs w:val="0"/>
          <w:sz w:val="24"/>
          <w:szCs w:val="24"/>
          <w:highlight w:val="none"/>
          <w:lang w:val="en-US" w:eastAsia="zh-CN"/>
        </w:rPr>
        <w:fldChar w:fldCharType="begin"/>
      </w:r>
      <w:r>
        <w:rPr>
          <w:rFonts w:hint="eastAsia" w:asciiTheme="minorEastAsia" w:hAnsiTheme="minorEastAsia" w:eastAsiaTheme="minorEastAsia" w:cstheme="minorEastAsia"/>
          <w:b w:val="0"/>
          <w:bCs w:val="0"/>
          <w:sz w:val="24"/>
          <w:szCs w:val="24"/>
          <w:highlight w:val="none"/>
          <w:lang w:val="en-US" w:eastAsia="zh-CN"/>
        </w:rPr>
        <w:instrText xml:space="preserve"> HYPERLINK "https://baike.baidu.com/item/%E7%8E%8B%E5%B8%8C%E5%AD%9F/2416872" \t "/Users/wangshiying/Documents\\x/_blank" </w:instrText>
      </w:r>
      <w:r>
        <w:rPr>
          <w:rFonts w:hint="eastAsia" w:asciiTheme="minorEastAsia" w:hAnsiTheme="minorEastAsia" w:eastAsiaTheme="minorEastAsia" w:cstheme="minorEastAsia"/>
          <w:b w:val="0"/>
          <w:bCs w:val="0"/>
          <w:sz w:val="24"/>
          <w:szCs w:val="24"/>
          <w:highlight w:val="none"/>
          <w:lang w:val="en-US" w:eastAsia="zh-CN"/>
        </w:rPr>
        <w:fldChar w:fldCharType="separate"/>
      </w:r>
      <w:r>
        <w:rPr>
          <w:rFonts w:hint="eastAsia" w:asciiTheme="minorEastAsia" w:hAnsiTheme="minorEastAsia" w:eastAsiaTheme="minorEastAsia" w:cstheme="minorEastAsia"/>
          <w:b w:val="0"/>
          <w:bCs w:val="0"/>
          <w:sz w:val="24"/>
          <w:szCs w:val="24"/>
          <w:highlight w:val="none"/>
        </w:rPr>
        <w:t>王希孟</w:t>
      </w:r>
      <w:r>
        <w:rPr>
          <w:rFonts w:hint="eastAsia" w:asciiTheme="minorEastAsia" w:hAnsiTheme="minorEastAsia" w:eastAsiaTheme="minorEastAsia" w:cstheme="minorEastAsia"/>
          <w:b w:val="0"/>
          <w:bCs w:val="0"/>
          <w:sz w:val="24"/>
          <w:szCs w:val="24"/>
          <w:highlight w:val="none"/>
          <w:lang w:val="en-US" w:eastAsia="zh-CN"/>
        </w:rPr>
        <w:fldChar w:fldCharType="end"/>
      </w:r>
      <w:r>
        <w:rPr>
          <w:rFonts w:hint="eastAsia" w:asciiTheme="minorEastAsia" w:hAnsiTheme="minorEastAsia" w:eastAsiaTheme="minorEastAsia" w:cstheme="minorEastAsia"/>
          <w:b w:val="0"/>
          <w:bCs w:val="0"/>
          <w:sz w:val="24"/>
          <w:szCs w:val="24"/>
          <w:highlight w:val="none"/>
          <w:lang w:val="en-US" w:eastAsia="zh-Hans"/>
        </w:rPr>
        <w:t>所</w:t>
      </w:r>
      <w:r>
        <w:rPr>
          <w:rFonts w:hint="eastAsia" w:asciiTheme="minorEastAsia" w:hAnsiTheme="minorEastAsia" w:eastAsiaTheme="minorEastAsia" w:cstheme="minorEastAsia"/>
          <w:b w:val="0"/>
          <w:bCs w:val="0"/>
          <w:sz w:val="24"/>
          <w:szCs w:val="24"/>
          <w:highlight w:val="none"/>
          <w:lang w:val="en-US" w:eastAsia="zh-CN"/>
        </w:rPr>
        <w:t>创作的绢本设色</w:t>
      </w:r>
      <w:r>
        <w:rPr>
          <w:rFonts w:hint="eastAsia" w:asciiTheme="minorEastAsia" w:hAnsiTheme="minorEastAsia" w:eastAsiaTheme="minorEastAsia" w:cstheme="minorEastAsia"/>
          <w:b w:val="0"/>
          <w:bCs w:val="0"/>
          <w:sz w:val="24"/>
          <w:szCs w:val="24"/>
          <w:highlight w:val="none"/>
          <w:lang w:val="en-US" w:eastAsia="zh-Hans"/>
        </w:rPr>
        <w:t>的青绿山水画</w:t>
      </w:r>
      <w:r>
        <w:rPr>
          <w:rFonts w:hint="eastAsia" w:asciiTheme="minorEastAsia" w:hAnsiTheme="minorEastAsia" w:eastAsiaTheme="minorEastAsia" w:cstheme="minorEastAsia"/>
          <w:b w:val="0"/>
          <w:bCs w:val="0"/>
          <w:sz w:val="24"/>
          <w:szCs w:val="24"/>
          <w:highlight w:val="none"/>
          <w:lang w:eastAsia="zh-Hans"/>
        </w:rPr>
        <w:t>。</w:t>
      </w:r>
      <w:r>
        <w:rPr>
          <w:rFonts w:hint="eastAsia" w:asciiTheme="minorEastAsia" w:hAnsiTheme="minorEastAsia" w:eastAsiaTheme="minorEastAsia" w:cstheme="minorEastAsia"/>
          <w:b w:val="0"/>
          <w:bCs w:val="0"/>
          <w:sz w:val="24"/>
          <w:szCs w:val="24"/>
          <w:highlight w:val="none"/>
          <w:lang w:val="en-US" w:eastAsia="zh-CN"/>
        </w:rPr>
        <w:t>描绘</w:t>
      </w:r>
      <w:r>
        <w:rPr>
          <w:rFonts w:hint="eastAsia" w:asciiTheme="minorEastAsia" w:hAnsiTheme="minorEastAsia" w:eastAsiaTheme="minorEastAsia" w:cstheme="minorEastAsia"/>
          <w:b w:val="0"/>
          <w:bCs w:val="0"/>
          <w:sz w:val="24"/>
          <w:szCs w:val="24"/>
          <w:highlight w:val="none"/>
          <w:lang w:val="en-US" w:eastAsia="zh-Hans"/>
        </w:rPr>
        <w:t>的是</w:t>
      </w:r>
      <w:r>
        <w:rPr>
          <w:rFonts w:hint="eastAsia" w:asciiTheme="minorEastAsia" w:hAnsiTheme="minorEastAsia" w:eastAsiaTheme="minorEastAsia" w:cstheme="minorEastAsia"/>
          <w:b w:val="0"/>
          <w:bCs w:val="0"/>
          <w:sz w:val="24"/>
          <w:szCs w:val="24"/>
          <w:highlight w:val="none"/>
          <w:lang w:val="en-US" w:eastAsia="zh-CN"/>
        </w:rPr>
        <w:t>祖国的锦绣河山。</w:t>
      </w:r>
      <w:r>
        <w:rPr>
          <w:rFonts w:hint="eastAsia" w:asciiTheme="minorEastAsia" w:hAnsiTheme="minorEastAsia" w:eastAsiaTheme="minorEastAsia" w:cstheme="minorEastAsia"/>
          <w:b w:val="0"/>
          <w:bCs w:val="0"/>
          <w:sz w:val="24"/>
          <w:szCs w:val="24"/>
          <w:highlight w:val="none"/>
          <w:lang w:val="en-US" w:eastAsia="zh-Hans"/>
        </w:rPr>
        <w:t>大家可以看到</w:t>
      </w:r>
      <w:r>
        <w:rPr>
          <w:rFonts w:hint="eastAsia" w:asciiTheme="minorEastAsia" w:hAnsiTheme="minorEastAsia" w:eastAsiaTheme="minorEastAsia" w:cstheme="minorEastAsia"/>
          <w:b w:val="0"/>
          <w:bCs w:val="0"/>
          <w:sz w:val="24"/>
          <w:szCs w:val="24"/>
          <w:highlight w:val="none"/>
          <w:lang w:eastAsia="zh-Hans"/>
        </w:rPr>
        <w:t>，</w:t>
      </w:r>
      <w:r>
        <w:rPr>
          <w:rFonts w:hint="eastAsia" w:asciiTheme="minorEastAsia" w:hAnsiTheme="minorEastAsia" w:eastAsiaTheme="minorEastAsia" w:cstheme="minorEastAsia"/>
          <w:b w:val="0"/>
          <w:bCs w:val="0"/>
          <w:sz w:val="24"/>
          <w:szCs w:val="24"/>
          <w:highlight w:val="none"/>
          <w:lang w:val="en-US" w:eastAsia="zh-CN"/>
        </w:rPr>
        <w:t>画面上</w:t>
      </w:r>
      <w:r>
        <w:rPr>
          <w:rFonts w:hint="eastAsia" w:asciiTheme="minorEastAsia" w:hAnsiTheme="minorEastAsia" w:eastAsiaTheme="minorEastAsia" w:cstheme="minorEastAsia"/>
          <w:b w:val="0"/>
          <w:bCs w:val="0"/>
          <w:sz w:val="24"/>
          <w:szCs w:val="24"/>
          <w:highlight w:val="none"/>
          <w:lang w:eastAsia="zh-CN"/>
        </w:rPr>
        <w:t>，</w:t>
      </w:r>
      <w:r>
        <w:rPr>
          <w:rFonts w:hint="eastAsia" w:asciiTheme="minorEastAsia" w:hAnsiTheme="minorEastAsia" w:eastAsiaTheme="minorEastAsia" w:cstheme="minorEastAsia"/>
          <w:b w:val="0"/>
          <w:bCs w:val="0"/>
          <w:sz w:val="24"/>
          <w:szCs w:val="24"/>
          <w:highlight w:val="none"/>
          <w:lang w:val="en-US" w:eastAsia="zh-Hans"/>
        </w:rPr>
        <w:t>山</w:t>
      </w:r>
      <w:r>
        <w:rPr>
          <w:rFonts w:hint="eastAsia" w:asciiTheme="minorEastAsia" w:hAnsiTheme="minorEastAsia" w:eastAsiaTheme="minorEastAsia" w:cstheme="minorEastAsia"/>
          <w:b w:val="0"/>
          <w:bCs w:val="0"/>
          <w:sz w:val="24"/>
          <w:szCs w:val="24"/>
          <w:highlight w:val="none"/>
          <w:lang w:val="en-US" w:eastAsia="zh-CN"/>
        </w:rPr>
        <w:t>峰</w:t>
      </w:r>
      <w:r>
        <w:rPr>
          <w:rFonts w:hint="eastAsia" w:asciiTheme="minorEastAsia" w:hAnsiTheme="minorEastAsia" w:eastAsiaTheme="minorEastAsia" w:cstheme="minorEastAsia"/>
          <w:b w:val="0"/>
          <w:bCs w:val="0"/>
          <w:sz w:val="24"/>
          <w:szCs w:val="24"/>
          <w:highlight w:val="none"/>
          <w:lang w:val="en-US" w:eastAsia="zh-Hans"/>
        </w:rPr>
        <w:t>连绵起伏</w:t>
      </w:r>
      <w:r>
        <w:rPr>
          <w:rFonts w:hint="eastAsia" w:asciiTheme="minorEastAsia" w:hAnsiTheme="minorEastAsia" w:eastAsiaTheme="minorEastAsia" w:cstheme="minorEastAsia"/>
          <w:b w:val="0"/>
          <w:bCs w:val="0"/>
          <w:sz w:val="24"/>
          <w:szCs w:val="24"/>
          <w:highlight w:val="none"/>
          <w:lang w:val="en-US" w:eastAsia="zh-CN"/>
        </w:rPr>
        <w:t>，江河烟波浩淼，气象万千，</w:t>
      </w:r>
      <w:r>
        <w:rPr>
          <w:rFonts w:hint="eastAsia" w:asciiTheme="minorEastAsia" w:hAnsiTheme="minorEastAsia" w:eastAsiaTheme="minorEastAsia" w:cstheme="minorEastAsia"/>
          <w:b w:val="0"/>
          <w:bCs w:val="0"/>
          <w:sz w:val="24"/>
          <w:szCs w:val="24"/>
          <w:highlight w:val="none"/>
          <w:lang w:val="en-US" w:eastAsia="zh-Hans"/>
        </w:rPr>
        <w:t>整幅画面</w:t>
      </w:r>
      <w:r>
        <w:rPr>
          <w:rFonts w:hint="eastAsia" w:asciiTheme="minorEastAsia" w:hAnsiTheme="minorEastAsia" w:eastAsiaTheme="minorEastAsia" w:cstheme="minorEastAsia"/>
          <w:b w:val="0"/>
          <w:bCs w:val="0"/>
          <w:sz w:val="24"/>
          <w:szCs w:val="24"/>
          <w:highlight w:val="none"/>
          <w:lang w:val="en-US" w:eastAsia="zh-CN"/>
        </w:rPr>
        <w:t>壮丽恢弘。山间高崖飞瀑，曲径通幽，野渡渔村、水榭楼台、茅屋草舍、水磨长桥</w:t>
      </w:r>
      <w:r>
        <w:rPr>
          <w:rFonts w:hint="eastAsia" w:asciiTheme="minorEastAsia" w:hAnsiTheme="minorEastAsia" w:eastAsiaTheme="minorEastAsia" w:cstheme="minorEastAsia"/>
          <w:b w:val="0"/>
          <w:bCs w:val="0"/>
          <w:sz w:val="24"/>
          <w:szCs w:val="24"/>
          <w:highlight w:val="none"/>
          <w:lang w:eastAsia="zh-CN"/>
        </w:rPr>
        <w:t>，</w:t>
      </w:r>
      <w:r>
        <w:rPr>
          <w:rFonts w:hint="eastAsia" w:asciiTheme="minorEastAsia" w:hAnsiTheme="minorEastAsia" w:eastAsiaTheme="minorEastAsia" w:cstheme="minorEastAsia"/>
          <w:b w:val="0"/>
          <w:bCs w:val="0"/>
          <w:sz w:val="24"/>
          <w:szCs w:val="24"/>
          <w:highlight w:val="none"/>
          <w:lang w:val="en-US" w:eastAsia="zh-CN"/>
        </w:rPr>
        <w:t>与山川湖泊</w:t>
      </w:r>
      <w:r>
        <w:rPr>
          <w:rFonts w:hint="eastAsia" w:asciiTheme="minorEastAsia" w:hAnsiTheme="minorEastAsia" w:eastAsiaTheme="minorEastAsia" w:cstheme="minorEastAsia"/>
          <w:b w:val="0"/>
          <w:bCs w:val="0"/>
          <w:sz w:val="24"/>
          <w:szCs w:val="24"/>
          <w:highlight w:val="none"/>
          <w:lang w:val="en-US" w:eastAsia="zh-Hans"/>
        </w:rPr>
        <w:t>交</w:t>
      </w:r>
      <w:r>
        <w:rPr>
          <w:rFonts w:hint="eastAsia" w:asciiTheme="minorEastAsia" w:hAnsiTheme="minorEastAsia" w:eastAsiaTheme="minorEastAsia" w:cstheme="minorEastAsia"/>
          <w:b w:val="0"/>
          <w:bCs w:val="0"/>
          <w:sz w:val="24"/>
          <w:szCs w:val="24"/>
          <w:highlight w:val="none"/>
          <w:lang w:val="en-US" w:eastAsia="zh-CN"/>
        </w:rPr>
        <w:t>相辉映。</w:t>
      </w:r>
      <w:r>
        <w:rPr>
          <w:rFonts w:hint="eastAsia" w:asciiTheme="minorEastAsia" w:hAnsiTheme="minorEastAsia" w:eastAsiaTheme="minorEastAsia" w:cstheme="minorEastAsia"/>
          <w:b w:val="0"/>
          <w:bCs w:val="0"/>
          <w:sz w:val="24"/>
          <w:szCs w:val="24"/>
          <w:highlight w:val="none"/>
          <w:lang w:val="en-US" w:eastAsia="zh-Hans"/>
        </w:rPr>
        <w:t>就是这样简练概括</w:t>
      </w:r>
      <w:r>
        <w:rPr>
          <w:rFonts w:hint="eastAsia" w:asciiTheme="minorEastAsia" w:hAnsiTheme="minorEastAsia" w:eastAsiaTheme="minorEastAsia" w:cstheme="minorEastAsia"/>
          <w:b w:val="0"/>
          <w:bCs w:val="0"/>
          <w:sz w:val="24"/>
          <w:szCs w:val="24"/>
          <w:highlight w:val="none"/>
          <w:lang w:val="en-US" w:eastAsia="zh-CN"/>
        </w:rPr>
        <w:t>的手法、绚丽的色彩和工细的笔致表现出祖国山河的雄伟壮观，</w:t>
      </w:r>
      <w:r>
        <w:rPr>
          <w:rFonts w:hint="eastAsia" w:asciiTheme="minorEastAsia" w:hAnsiTheme="minorEastAsia" w:eastAsiaTheme="minorEastAsia" w:cstheme="minorEastAsia"/>
          <w:b w:val="0"/>
          <w:bCs w:val="0"/>
          <w:sz w:val="24"/>
          <w:szCs w:val="24"/>
          <w:highlight w:val="none"/>
          <w:lang w:val="en-US" w:eastAsia="zh-Hans"/>
        </w:rPr>
        <w:t>这幅画</w:t>
      </w:r>
      <w:r>
        <w:rPr>
          <w:rFonts w:hint="eastAsia" w:asciiTheme="minorEastAsia" w:hAnsiTheme="minorEastAsia" w:eastAsiaTheme="minorEastAsia" w:cstheme="minorEastAsia"/>
          <w:b w:val="0"/>
          <w:bCs w:val="0"/>
          <w:sz w:val="24"/>
          <w:szCs w:val="24"/>
          <w:highlight w:val="none"/>
          <w:lang w:val="en-US" w:eastAsia="zh-CN"/>
        </w:rPr>
        <w:t>一向被视为宋代青绿山水中的巨</w:t>
      </w:r>
      <w:r>
        <w:rPr>
          <w:rFonts w:hint="eastAsia" w:asciiTheme="minorEastAsia" w:hAnsiTheme="minorEastAsia" w:eastAsiaTheme="minorEastAsia" w:cstheme="minorEastAsia"/>
          <w:b w:val="0"/>
          <w:bCs w:val="0"/>
          <w:sz w:val="24"/>
          <w:szCs w:val="24"/>
          <w:highlight w:val="none"/>
          <w:lang w:val="en-US" w:eastAsia="zh-Hans"/>
        </w:rPr>
        <w:t>作</w:t>
      </w:r>
      <w:r>
        <w:rPr>
          <w:rFonts w:hint="eastAsia" w:asciiTheme="minorEastAsia" w:hAnsiTheme="minorEastAsia" w:eastAsiaTheme="minorEastAsia" w:cstheme="minorEastAsia"/>
          <w:b w:val="0"/>
          <w:bCs w:val="0"/>
          <w:sz w:val="24"/>
          <w:szCs w:val="24"/>
          <w:highlight w:val="none"/>
          <w:lang w:eastAsia="zh-Hans"/>
        </w:rPr>
        <w:t>。</w:t>
      </w:r>
    </w:p>
    <w:p>
      <w:pPr>
        <w:keepNext w:val="0"/>
        <w:keepLines w:val="0"/>
        <w:pageBreakBefore w:val="0"/>
        <w:numPr>
          <w:ilvl w:val="0"/>
          <w:numId w:val="6"/>
        </w:numPr>
        <w:kinsoku/>
        <w:wordWrap/>
        <w:overflowPunct/>
        <w:topLinePunct w:val="0"/>
        <w:autoSpaceDE/>
        <w:autoSpaceDN/>
        <w:bidi w:val="0"/>
        <w:adjustRightInd/>
        <w:snapToGrid/>
        <w:spacing w:line="360" w:lineRule="auto"/>
        <w:ind w:left="425" w:leftChars="0"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整幅长卷给人的总体感受是小小的空间能看到千里的景色，即古人讲的“咫尺有千里之趣”，你觉得是怎么做到的呢？</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原来啊</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作者采用了</w:t>
      </w:r>
      <w:r>
        <w:rPr>
          <w:rFonts w:hint="eastAsia" w:asciiTheme="minorEastAsia" w:hAnsiTheme="minorEastAsia" w:eastAsiaTheme="minorEastAsia" w:cstheme="minorEastAsia"/>
          <w:b/>
          <w:bCs w:val="0"/>
          <w:color w:val="000000" w:themeColor="text1"/>
          <w:sz w:val="24"/>
          <w:szCs w:val="24"/>
          <w:highlight w:val="none"/>
          <w:lang w:val="en-US" w:eastAsia="zh-Hans"/>
          <w14:textFill>
            <w14:solidFill>
              <w14:schemeClr w14:val="tx1"/>
            </w14:solidFill>
          </w14:textFill>
        </w:rPr>
        <w:t>散点透视法</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观察点是不固定的。根据作画需要移动，不同立足点上看到的东西，都可组织进自己的画面中。即“移步换景”。</w:t>
      </w:r>
    </w:p>
    <w:p>
      <w:pPr>
        <w:keepNext w:val="0"/>
        <w:keepLines w:val="0"/>
        <w:pageBreakBefore w:val="0"/>
        <w:numPr>
          <w:ilvl w:val="0"/>
          <w:numId w:val="6"/>
        </w:numPr>
        <w:kinsoku/>
        <w:wordWrap/>
        <w:overflowPunct/>
        <w:topLinePunct w:val="0"/>
        <w:autoSpaceDE/>
        <w:autoSpaceDN/>
        <w:bidi w:val="0"/>
        <w:adjustRightInd/>
        <w:snapToGrid/>
        <w:spacing w:line="360" w:lineRule="auto"/>
        <w:ind w:left="425" w:leftChars="0"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画面主角——山川的布局特点？</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这幅画你可以看到</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既有山脚仰望山峰的高远</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又有平峦叠嶂的深远</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pP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还有登上山顶之后</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r>
        <w:rPr>
          <w:rFonts w:hint="eastAsia" w:asciiTheme="minorEastAsia" w:hAnsiTheme="minorEastAsia" w:eastAsiaTheme="minorEastAsia" w:cstheme="minorEastAsia"/>
          <w:b w:val="0"/>
          <w:bCs/>
          <w:color w:val="000000" w:themeColor="text1"/>
          <w:sz w:val="24"/>
          <w:szCs w:val="24"/>
          <w:highlight w:val="none"/>
          <w:lang w:val="en-US" w:eastAsia="zh-Hans"/>
          <w14:textFill>
            <w14:solidFill>
              <w14:schemeClr w14:val="tx1"/>
            </w14:solidFill>
          </w14:textFill>
        </w:rPr>
        <w:t>看见山与地平线连成一片的平远</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采用了</w:t>
      </w:r>
      <w:r>
        <w:rPr>
          <w:rFonts w:hint="eastAsia" w:asciiTheme="minorEastAsia" w:hAnsiTheme="minorEastAsia" w:eastAsiaTheme="minorEastAsia" w:cstheme="minorEastAsia"/>
          <w:b/>
          <w:bCs w:val="0"/>
          <w:color w:val="000000" w:themeColor="text1"/>
          <w:sz w:val="24"/>
          <w:szCs w:val="24"/>
          <w:highlight w:val="none"/>
          <w:lang w:eastAsia="zh-Hans"/>
          <w14:textFill>
            <w14:solidFill>
              <w14:schemeClr w14:val="tx1"/>
            </w14:solidFill>
          </w14:textFill>
        </w:rPr>
        <w:t>三远结合法</w:t>
      </w:r>
      <w:r>
        <w:rPr>
          <w:rFonts w:hint="eastAsia" w:asciiTheme="minorEastAsia" w:hAnsiTheme="minorEastAsia" w:eastAsiaTheme="minorEastAsia" w:cstheme="minorEastAsia"/>
          <w:b w:val="0"/>
          <w:bCs/>
          <w:color w:val="000000" w:themeColor="text1"/>
          <w:sz w:val="24"/>
          <w:szCs w:val="24"/>
          <w:highlight w:val="none"/>
          <w:lang w:eastAsia="zh-Hans"/>
          <w14:textFill>
            <w14:solidFill>
              <w14:schemeClr w14:val="tx1"/>
            </w14:solidFill>
          </w14:textFill>
        </w:rPr>
        <w:t>——高远、深远、平远。即从山下能仰望山巅为高远；从山前能看到山后为深远；从近山能望远山为平远。</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val="0"/>
          <w:bCs w:val="0"/>
          <w:sz w:val="24"/>
          <w:szCs w:val="24"/>
          <w:lang w:eastAsia="zh-Hans"/>
        </w:rPr>
      </w:pPr>
      <w:r>
        <w:rPr>
          <w:rFonts w:hint="eastAsia" w:asciiTheme="minorEastAsia" w:hAnsiTheme="minorEastAsia" w:eastAsiaTheme="minorEastAsia" w:cstheme="minorEastAsia"/>
          <w:b w:val="0"/>
          <w:bCs w:val="0"/>
          <w:sz w:val="24"/>
          <w:szCs w:val="24"/>
          <w:lang w:val="en-US" w:eastAsia="zh-Hans"/>
        </w:rPr>
        <w:t>③</w:t>
      </w:r>
      <w:r>
        <w:rPr>
          <w:rFonts w:hint="eastAsia" w:asciiTheme="minorEastAsia" w:hAnsiTheme="minorEastAsia" w:eastAsiaTheme="minorEastAsia" w:cstheme="minorEastAsia"/>
          <w:b w:val="0"/>
          <w:bCs w:val="0"/>
          <w:sz w:val="24"/>
          <w:szCs w:val="24"/>
          <w:lang w:eastAsia="zh-Hans"/>
        </w:rPr>
        <w:t xml:space="preserve"> </w:t>
      </w:r>
      <w:r>
        <w:rPr>
          <w:rFonts w:hint="eastAsia" w:asciiTheme="minorEastAsia" w:hAnsiTheme="minorEastAsia" w:eastAsiaTheme="minorEastAsia" w:cstheme="minorEastAsia"/>
          <w:b w:val="0"/>
          <w:bCs w:val="0"/>
          <w:sz w:val="24"/>
          <w:szCs w:val="24"/>
          <w:lang w:val="en-US" w:eastAsia="zh-Hans"/>
        </w:rPr>
        <w:t>再赏析葛饰北斋的手工立体书</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结合远近法可以举一反三</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应用到接下来的创作</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千里江山图</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的手工立体书之中</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jc w:val="center"/>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26050" cy="2888615"/>
            <wp:effectExtent l="0" t="0" r="6350" b="698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8"/>
                    <a:stretch>
                      <a:fillRect/>
                    </a:stretch>
                  </pic:blipFill>
                  <pic:spPr>
                    <a:xfrm>
                      <a:off x="0" y="0"/>
                      <a:ext cx="5226050" cy="288861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设计意图</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教师演示收集资料之后</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对于有利于课程开发的信息进行加工处理</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寻求有效的思路</w:t>
      </w:r>
      <w:r>
        <w:rPr>
          <w:rFonts w:hint="eastAsia" w:asciiTheme="minorEastAsia" w:hAnsiTheme="minorEastAsia" w:eastAsiaTheme="minorEastAsia" w:cstheme="minorEastAsia"/>
          <w:b w:val="0"/>
          <w:bCs w:val="0"/>
          <w:sz w:val="24"/>
          <w:szCs w:val="24"/>
          <w:lang w:eastAsia="zh-Hans"/>
        </w:rPr>
        <w:t>，</w:t>
      </w:r>
      <w:r>
        <w:rPr>
          <w:rFonts w:hint="eastAsia" w:asciiTheme="minorEastAsia" w:hAnsiTheme="minorEastAsia" w:eastAsiaTheme="minorEastAsia" w:cstheme="minorEastAsia"/>
          <w:b w:val="0"/>
          <w:bCs w:val="0"/>
          <w:sz w:val="24"/>
          <w:szCs w:val="24"/>
          <w:lang w:val="en-US" w:eastAsia="zh-Hans"/>
        </w:rPr>
        <w:t>引导学生们在自己小组完成中融会贯通</w:t>
      </w:r>
      <w:r>
        <w:rPr>
          <w:rFonts w:hint="eastAsia" w:asciiTheme="minorEastAsia" w:hAnsiTheme="minorEastAsia" w:eastAsiaTheme="minorEastAsia" w:cstheme="minorEastAsia"/>
          <w:b w:val="0"/>
          <w:bCs w:val="0"/>
          <w:sz w:val="24"/>
          <w:szCs w:val="24"/>
          <w:lang w:eastAsia="zh-Hans"/>
        </w:rPr>
        <w:t>。</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sz w:val="24"/>
          <w:szCs w:val="24"/>
          <w:lang w:val="en-US" w:eastAsia="zh-Hans"/>
        </w:rPr>
        <w:t>对于收集资料的信息处理后</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有了创作思路</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告知同学们</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b/>
          <w:bCs/>
          <w:sz w:val="24"/>
          <w:szCs w:val="24"/>
        </w:rPr>
        <w:t>第三步，制定教学目标。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val="en-US" w:eastAsia="zh-Hans"/>
        </w:rPr>
        <w:t>和学生一起总结</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b/>
          <w:bCs/>
          <w:sz w:val="24"/>
          <w:szCs w:val="24"/>
          <w:lang w:eastAsia="zh-Hans"/>
        </w:rPr>
        <w:t>知识与技能</w:t>
      </w:r>
      <w:r>
        <w:rPr>
          <w:rFonts w:hint="eastAsia" w:asciiTheme="minorEastAsia" w:hAnsiTheme="minorEastAsia" w:eastAsiaTheme="minorEastAsia" w:cstheme="minorEastAsia"/>
          <w:b/>
          <w:bCs/>
          <w:sz w:val="24"/>
          <w:szCs w:val="24"/>
          <w:lang w:val="en-US" w:eastAsia="zh-Hans"/>
        </w:rPr>
        <w:t>是</w:t>
      </w:r>
      <w:r>
        <w:rPr>
          <w:rFonts w:hint="eastAsia" w:asciiTheme="minorEastAsia" w:hAnsiTheme="minorEastAsia" w:eastAsiaTheme="minorEastAsia" w:cstheme="minorEastAsia"/>
          <w:sz w:val="24"/>
          <w:szCs w:val="24"/>
          <w:lang w:eastAsia="zh-Hans"/>
        </w:rPr>
        <w:t>了解手工立体书中折叠的结构工作原理。</w:t>
      </w:r>
      <w:r>
        <w:rPr>
          <w:rFonts w:hint="eastAsia" w:asciiTheme="minorEastAsia" w:hAnsiTheme="minorEastAsia" w:eastAsiaTheme="minorEastAsia" w:cstheme="minorEastAsia"/>
          <w:b/>
          <w:bCs/>
          <w:sz w:val="24"/>
          <w:szCs w:val="24"/>
          <w:lang w:eastAsia="zh-Hans"/>
        </w:rPr>
        <w:t>过程与方法</w:t>
      </w:r>
      <w:r>
        <w:rPr>
          <w:rFonts w:hint="eastAsia" w:asciiTheme="minorEastAsia" w:hAnsiTheme="minorEastAsia" w:eastAsiaTheme="minorEastAsia" w:cstheme="minorEastAsia"/>
          <w:b/>
          <w:bCs/>
          <w:sz w:val="24"/>
          <w:szCs w:val="24"/>
          <w:lang w:val="en-US" w:eastAsia="zh-Hans"/>
        </w:rPr>
        <w:t>是</w:t>
      </w:r>
      <w:r>
        <w:rPr>
          <w:rFonts w:hint="eastAsia" w:asciiTheme="minorEastAsia" w:hAnsiTheme="minorEastAsia" w:eastAsiaTheme="minorEastAsia" w:cstheme="minorEastAsia"/>
          <w:sz w:val="24"/>
          <w:szCs w:val="24"/>
          <w:lang w:eastAsia="zh-Hans"/>
        </w:rPr>
        <w:t>通过赏析《千里江山图》，思考将其制作成手工立体书的方法，发挥学生动手操作能力、想象能力以及再创造能力。</w:t>
      </w:r>
      <w:r>
        <w:rPr>
          <w:rFonts w:hint="eastAsia" w:asciiTheme="minorEastAsia" w:hAnsiTheme="minorEastAsia" w:eastAsiaTheme="minorEastAsia" w:cstheme="minorEastAsia"/>
          <w:b/>
          <w:bCs/>
          <w:sz w:val="24"/>
          <w:szCs w:val="24"/>
          <w:lang w:eastAsia="zh-Hans"/>
        </w:rPr>
        <w:t>情感、态度、价值观</w:t>
      </w:r>
      <w:r>
        <w:rPr>
          <w:rFonts w:hint="eastAsia" w:asciiTheme="minorEastAsia" w:hAnsiTheme="minorEastAsia" w:eastAsiaTheme="minorEastAsia" w:cstheme="minorEastAsia"/>
          <w:b/>
          <w:bCs/>
          <w:sz w:val="24"/>
          <w:szCs w:val="24"/>
          <w:lang w:val="en-US" w:eastAsia="zh-Hans"/>
        </w:rPr>
        <w:t>是</w:t>
      </w:r>
      <w:r>
        <w:rPr>
          <w:rFonts w:hint="eastAsia" w:asciiTheme="minorEastAsia" w:hAnsiTheme="minorEastAsia" w:eastAsiaTheme="minorEastAsia" w:cstheme="minorEastAsia"/>
          <w:sz w:val="24"/>
          <w:szCs w:val="24"/>
          <w:lang w:eastAsia="zh-Hans"/>
        </w:rPr>
        <w:t>在制作中体会中国画别样的美，培养学生与众不同的欣赏角度，体会艺术与劳动、与技术相结合的新方式。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bCs/>
          <w:sz w:val="24"/>
          <w:szCs w:val="24"/>
          <w:lang w:val="en-US" w:eastAsia="zh-Hans"/>
        </w:rPr>
        <w:t>设计意图</w:t>
      </w:r>
      <w:r>
        <w:rPr>
          <w:rFonts w:hint="eastAsia" w:asciiTheme="minorEastAsia" w:hAnsiTheme="minorEastAsia" w:eastAsiaTheme="minorEastAsia" w:cstheme="minorEastAsia"/>
          <w:b/>
          <w:bCs/>
          <w:sz w:val="24"/>
          <w:szCs w:val="24"/>
          <w:lang w:eastAsia="zh-Hans"/>
        </w:rPr>
        <w:t>】</w:t>
      </w:r>
      <w:r>
        <w:rPr>
          <w:rFonts w:hint="eastAsia" w:asciiTheme="minorEastAsia" w:hAnsiTheme="minorEastAsia" w:eastAsiaTheme="minorEastAsia" w:cstheme="minorEastAsia"/>
          <w:b w:val="0"/>
          <w:bCs w:val="0"/>
          <w:sz w:val="24"/>
          <w:szCs w:val="24"/>
          <w:lang w:val="en-US" w:eastAsia="zh-Hans"/>
        </w:rPr>
        <w:t>和学生一起总结教学目标</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降低学生对于课程资源开发和利用的难度</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同时在过程中围绕教师给的主线思路</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有能力的同学也可以试着自己总结</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7"/>
        </w:numPr>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b/>
          <w:bCs/>
          <w:sz w:val="24"/>
          <w:szCs w:val="24"/>
          <w:lang w:eastAsia="zh-Hans"/>
        </w:rPr>
        <w:t>第四步，教学设计。</w:t>
      </w:r>
      <w:r>
        <w:rPr>
          <w:rFonts w:hint="eastAsia" w:asciiTheme="minorEastAsia" w:hAnsiTheme="minorEastAsia" w:eastAsiaTheme="minorEastAsia" w:cstheme="minorEastAsia"/>
          <w:sz w:val="24"/>
          <w:szCs w:val="24"/>
          <w:lang w:val="en-US" w:eastAsia="zh-Hans"/>
        </w:rPr>
        <w:t>这是课程资源开发最关键的一步</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也是同学们接下来要小组完成的一步</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eastAsia="zh-Hans"/>
        </w:rPr>
        <w:t>①</w:t>
      </w:r>
      <w:r>
        <w:rPr>
          <w:rFonts w:hint="eastAsia" w:asciiTheme="minorEastAsia" w:hAnsiTheme="minorEastAsia" w:eastAsiaTheme="minorEastAsia" w:cstheme="minorEastAsia"/>
          <w:sz w:val="24"/>
          <w:szCs w:val="24"/>
          <w:lang w:val="en-US" w:eastAsia="zh-Hans"/>
        </w:rPr>
        <w:t>展示其他学生做的案例</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其开发的亮点在于用色粉替代原有的矿物质颜料</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在课堂上容易完成且效果好</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center"/>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4116705" cy="2466340"/>
            <wp:effectExtent l="0" t="0" r="23495" b="2286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9"/>
                    <a:stretch>
                      <a:fillRect/>
                    </a:stretch>
                  </pic:blipFill>
                  <pic:spPr>
                    <a:xfrm>
                      <a:off x="0" y="0"/>
                      <a:ext cx="4116705" cy="2466340"/>
                    </a:xfrm>
                    <a:prstGeom prst="rect">
                      <a:avLst/>
                    </a:prstGeom>
                    <a:noFill/>
                    <a:ln w="9525">
                      <a:noFill/>
                    </a:ln>
                  </pic:spPr>
                </pic:pic>
              </a:graphicData>
            </a:graphic>
          </wp:inline>
        </w:drawing>
      </w:r>
      <w:r>
        <w:rPr>
          <w:rFonts w:hint="eastAsia" w:asciiTheme="minorEastAsia" w:hAnsiTheme="minorEastAsia" w:eastAsiaTheme="minorEastAsia" w:cstheme="minorEastAsia"/>
          <w:sz w:val="24"/>
          <w:szCs w:val="24"/>
        </w:rPr>
        <w:drawing>
          <wp:inline distT="0" distB="0" distL="114300" distR="114300">
            <wp:extent cx="4241800" cy="2948305"/>
            <wp:effectExtent l="0" t="0" r="0" b="2349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0"/>
                    <a:stretch>
                      <a:fillRect/>
                    </a:stretch>
                  </pic:blipFill>
                  <pic:spPr>
                    <a:xfrm>
                      <a:off x="0" y="0"/>
                      <a:ext cx="4241800" cy="294830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eastAsia="zh-Hans"/>
        </w:rPr>
        <w:t>②</w:t>
      </w:r>
      <w:r>
        <w:rPr>
          <w:rFonts w:hint="eastAsia" w:asciiTheme="minorEastAsia" w:hAnsiTheme="minorEastAsia" w:eastAsiaTheme="minorEastAsia" w:cstheme="minorEastAsia"/>
          <w:sz w:val="24"/>
          <w:szCs w:val="24"/>
          <w:lang w:val="en-US" w:eastAsia="zh-Hans"/>
        </w:rPr>
        <w:t>展示其他两种思路</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一种是国画形式</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一种是设计的形式</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引导学生如果条件允许可以继续开发</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思路可以打开</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rPr>
        <w:drawing>
          <wp:inline distT="0" distB="0" distL="114300" distR="114300">
            <wp:extent cx="5068570" cy="3282950"/>
            <wp:effectExtent l="0" t="0" r="11430" b="1905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11"/>
                    <a:stretch>
                      <a:fillRect/>
                    </a:stretch>
                  </pic:blipFill>
                  <pic:spPr>
                    <a:xfrm>
                      <a:off x="0" y="0"/>
                      <a:ext cx="5068570" cy="328295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lang w:eastAsia="zh-Hans"/>
        </w:rPr>
        <w:t>③</w:t>
      </w:r>
      <w:r>
        <w:rPr>
          <w:rFonts w:hint="eastAsia" w:asciiTheme="minorEastAsia" w:hAnsiTheme="minorEastAsia" w:eastAsiaTheme="minorEastAsia" w:cstheme="minorEastAsia"/>
          <w:sz w:val="24"/>
          <w:szCs w:val="24"/>
          <w:lang w:val="en-US" w:eastAsia="zh-Hans"/>
        </w:rPr>
        <w:t>展示其他艺术家的作品</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从不同的角度开发</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比如</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对艺术再创造</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移步换景感觉</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整体镂空</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加入艺术家介绍等</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0500" cy="3027680"/>
            <wp:effectExtent l="0" t="0" r="12700" b="2032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12"/>
                    <a:stretch>
                      <a:fillRect/>
                    </a:stretch>
                  </pic:blipFill>
                  <pic:spPr>
                    <a:xfrm>
                      <a:off x="0" y="0"/>
                      <a:ext cx="5270500" cy="302768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9865" cy="2630170"/>
            <wp:effectExtent l="0" t="0" r="13335" b="1143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13"/>
                    <a:stretch>
                      <a:fillRect/>
                    </a:stretch>
                  </pic:blipFill>
                  <pic:spPr>
                    <a:xfrm>
                      <a:off x="0" y="0"/>
                      <a:ext cx="5269865" cy="263017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71135" cy="2867660"/>
            <wp:effectExtent l="0" t="0" r="12065" b="254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14"/>
                    <a:stretch>
                      <a:fillRect/>
                    </a:stretch>
                  </pic:blipFill>
                  <pic:spPr>
                    <a:xfrm>
                      <a:off x="0" y="0"/>
                      <a:ext cx="5271135" cy="286766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4150" cy="2711450"/>
            <wp:effectExtent l="0" t="0" r="19050" b="635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15"/>
                    <a:stretch>
                      <a:fillRect/>
                    </a:stretch>
                  </pic:blipFill>
                  <pic:spPr>
                    <a:xfrm>
                      <a:off x="0" y="0"/>
                      <a:ext cx="5264150" cy="271145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Theme="minorEastAsia" w:hAnsiTheme="minorEastAsia" w:eastAsiaTheme="minorEastAsia" w:cstheme="minorEastAsia"/>
          <w:sz w:val="24"/>
          <w:szCs w:val="24"/>
          <w:lang w:eastAsia="zh-Hans"/>
        </w:rPr>
      </w:pP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设计意图</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Hans"/>
        </w:rPr>
        <w:t>让同学们感受到其他同学和艺术家的作品</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体会作业的完整性和可持续性</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起到抛砖引玉</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拓展延伸的效果</w:t>
      </w:r>
      <w:r>
        <w:rPr>
          <w:rFonts w:hint="eastAsia" w:asciiTheme="minorEastAsia" w:hAnsiTheme="minorEastAsia" w:eastAsiaTheme="minorEastAsia" w:cstheme="minorEastAsia"/>
          <w:sz w:val="24"/>
          <w:szCs w:val="24"/>
          <w:lang w:eastAsia="zh-Hans"/>
        </w:rPr>
        <w:t>。</w:t>
      </w:r>
    </w:p>
    <w:p>
      <w:pPr>
        <w:keepNext w:val="0"/>
        <w:keepLines w:val="0"/>
        <w:pageBreakBefore w:val="0"/>
        <w:numPr>
          <w:ilvl w:val="0"/>
          <w:numId w:val="8"/>
        </w:numPr>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bCs w:val="0"/>
          <w:kern w:val="0"/>
          <w:sz w:val="24"/>
          <w:szCs w:val="24"/>
          <w:highlight w:val="green"/>
        </w:rPr>
      </w:pPr>
      <w:r>
        <w:rPr>
          <w:rFonts w:hint="eastAsia" w:asciiTheme="minorEastAsia" w:hAnsiTheme="minorEastAsia" w:eastAsiaTheme="minorEastAsia" w:cstheme="minorEastAsia"/>
          <w:b/>
          <w:bCs w:val="0"/>
          <w:sz w:val="24"/>
          <w:szCs w:val="24"/>
          <w:highlight w:val="green"/>
          <w:lang w:val="en-US" w:eastAsia="zh-Hans"/>
        </w:rPr>
        <w:t>发布</w:t>
      </w:r>
      <w:r>
        <w:rPr>
          <w:rFonts w:hint="eastAsia" w:asciiTheme="minorEastAsia" w:hAnsiTheme="minorEastAsia" w:eastAsiaTheme="minorEastAsia" w:cstheme="minorEastAsia"/>
          <w:b/>
          <w:bCs w:val="0"/>
          <w:sz w:val="24"/>
          <w:szCs w:val="24"/>
          <w:highlight w:val="green"/>
        </w:rPr>
        <w:t>作业，</w:t>
      </w:r>
      <w:r>
        <w:rPr>
          <w:rFonts w:hint="eastAsia" w:asciiTheme="minorEastAsia" w:hAnsiTheme="minorEastAsia" w:eastAsiaTheme="minorEastAsia" w:cstheme="minorEastAsia"/>
          <w:b/>
          <w:bCs w:val="0"/>
          <w:kern w:val="0"/>
          <w:sz w:val="24"/>
          <w:szCs w:val="24"/>
          <w:highlight w:val="green"/>
        </w:rPr>
        <w:t>答疑解惑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val="0"/>
          <w:bCs/>
          <w:kern w:val="0"/>
          <w:sz w:val="24"/>
          <w:szCs w:val="24"/>
        </w:rPr>
      </w:pPr>
      <w:r>
        <w:rPr>
          <w:rFonts w:hint="eastAsia" w:asciiTheme="minorEastAsia" w:hAnsiTheme="minorEastAsia" w:eastAsiaTheme="minorEastAsia" w:cstheme="minorEastAsia"/>
          <w:b/>
          <w:bCs w:val="0"/>
          <w:kern w:val="0"/>
          <w:sz w:val="24"/>
          <w:szCs w:val="24"/>
          <w:lang w:val="en-US" w:eastAsia="zh-Hans"/>
        </w:rPr>
        <w:t>作业要求</w:t>
      </w:r>
      <w:r>
        <w:rPr>
          <w:rFonts w:hint="eastAsia" w:asciiTheme="minorEastAsia" w:hAnsiTheme="minorEastAsia" w:eastAsiaTheme="minorEastAsia" w:cstheme="minorEastAsia"/>
          <w:b/>
          <w:bCs w:val="0"/>
          <w:kern w:val="0"/>
          <w:sz w:val="24"/>
          <w:szCs w:val="24"/>
          <w:lang w:eastAsia="zh-Hans"/>
        </w:rPr>
        <w:t>：</w:t>
      </w:r>
      <w:r>
        <w:rPr>
          <w:rFonts w:hint="eastAsia" w:asciiTheme="minorEastAsia" w:hAnsiTheme="minorEastAsia" w:eastAsiaTheme="minorEastAsia" w:cstheme="minorEastAsia"/>
          <w:b w:val="0"/>
          <w:bCs/>
          <w:kern w:val="0"/>
          <w:sz w:val="24"/>
          <w:szCs w:val="24"/>
        </w:rPr>
        <w:t>利用今日所学，六人一小组合作，开发出属于你们自己的手工立体书教学案例，下节课来汇报交流。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bCs w:val="0"/>
          <w:kern w:val="0"/>
          <w:sz w:val="24"/>
          <w:szCs w:val="24"/>
        </w:rPr>
      </w:pPr>
      <w:r>
        <w:rPr>
          <w:rFonts w:hint="eastAsia" w:asciiTheme="minorEastAsia" w:hAnsiTheme="minorEastAsia" w:eastAsiaTheme="minorEastAsia" w:cstheme="minorEastAsia"/>
          <w:b w:val="0"/>
          <w:bCs/>
          <w:kern w:val="0"/>
          <w:sz w:val="24"/>
          <w:szCs w:val="24"/>
          <w:lang w:val="en-US" w:eastAsia="zh-Hans"/>
        </w:rPr>
        <w:t>教师在超星学习通中发布今日所学的课程资源</w:t>
      </w:r>
      <w:r>
        <w:rPr>
          <w:rFonts w:hint="eastAsia" w:asciiTheme="minorEastAsia" w:hAnsiTheme="minorEastAsia" w:eastAsiaTheme="minorEastAsia" w:cstheme="minorEastAsia"/>
          <w:b w:val="0"/>
          <w:bCs/>
          <w:kern w:val="0"/>
          <w:sz w:val="24"/>
          <w:szCs w:val="24"/>
          <w:lang w:eastAsia="zh-Hans"/>
        </w:rPr>
        <w:t>、</w:t>
      </w:r>
      <w:r>
        <w:rPr>
          <w:rFonts w:hint="eastAsia" w:asciiTheme="minorEastAsia" w:hAnsiTheme="minorEastAsia" w:eastAsiaTheme="minorEastAsia" w:cstheme="minorEastAsia"/>
          <w:b w:val="0"/>
          <w:bCs/>
          <w:kern w:val="0"/>
          <w:sz w:val="24"/>
          <w:szCs w:val="24"/>
          <w:lang w:val="en-US" w:eastAsia="zh-Hans"/>
        </w:rPr>
        <w:t>教学设计模版</w:t>
      </w:r>
      <w:r>
        <w:rPr>
          <w:rFonts w:hint="eastAsia" w:asciiTheme="minorEastAsia" w:hAnsiTheme="minorEastAsia" w:eastAsiaTheme="minorEastAsia" w:cstheme="minorEastAsia"/>
          <w:b w:val="0"/>
          <w:bCs/>
          <w:kern w:val="0"/>
          <w:sz w:val="24"/>
          <w:szCs w:val="24"/>
          <w:lang w:eastAsia="zh-Hans"/>
        </w:rPr>
        <w:t>，</w:t>
      </w:r>
      <w:r>
        <w:rPr>
          <w:rFonts w:hint="eastAsia" w:asciiTheme="minorEastAsia" w:hAnsiTheme="minorEastAsia" w:eastAsiaTheme="minorEastAsia" w:cstheme="minorEastAsia"/>
          <w:b w:val="0"/>
          <w:bCs/>
          <w:kern w:val="0"/>
          <w:sz w:val="24"/>
          <w:szCs w:val="24"/>
          <w:lang w:val="en-US" w:eastAsia="zh-Hans"/>
        </w:rPr>
        <w:t>同学们课后分组合作完成</w:t>
      </w:r>
      <w:r>
        <w:rPr>
          <w:rFonts w:hint="eastAsia" w:asciiTheme="minorEastAsia" w:hAnsiTheme="minorEastAsia" w:eastAsiaTheme="minorEastAsia" w:cstheme="minorEastAsia"/>
          <w:b w:val="0"/>
          <w:bCs/>
          <w:kern w:val="0"/>
          <w:sz w:val="24"/>
          <w:szCs w:val="24"/>
          <w:lang w:eastAsia="zh-Hans"/>
        </w:rPr>
        <w:t>。</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jc w:val="center"/>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inline distT="0" distB="0" distL="114300" distR="114300">
            <wp:extent cx="5267960" cy="3098800"/>
            <wp:effectExtent l="0" t="0" r="15240" b="0"/>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16"/>
                    <a:stretch>
                      <a:fillRect/>
                    </a:stretch>
                  </pic:blipFill>
                  <pic:spPr>
                    <a:xfrm>
                      <a:off x="0" y="0"/>
                      <a:ext cx="5267960" cy="309880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default" w:asciiTheme="minorEastAsia" w:hAnsiTheme="minorEastAsia" w:cstheme="minorEastAsia"/>
          <w:sz w:val="24"/>
          <w:szCs w:val="24"/>
        </w:rPr>
        <w:t>【</w:t>
      </w:r>
      <w:r>
        <w:rPr>
          <w:rFonts w:hint="eastAsia" w:asciiTheme="minorEastAsia" w:hAnsiTheme="minorEastAsia" w:cstheme="minorEastAsia"/>
          <w:sz w:val="24"/>
          <w:szCs w:val="24"/>
          <w:lang w:val="en-US" w:eastAsia="zh-Hans"/>
        </w:rPr>
        <w:t>设计意图</w:t>
      </w:r>
      <w:r>
        <w:rPr>
          <w:rFonts w:hint="default" w:asciiTheme="minorEastAsia" w:hAnsiTheme="minorEastAsia" w:cstheme="minorEastAsia"/>
          <w:sz w:val="24"/>
          <w:szCs w:val="24"/>
        </w:rPr>
        <w:t>】</w:t>
      </w:r>
      <w:r>
        <w:rPr>
          <w:rFonts w:hint="eastAsia" w:asciiTheme="minorEastAsia" w:hAnsiTheme="minorEastAsia" w:eastAsiaTheme="minorEastAsia" w:cstheme="minorEastAsia"/>
          <w:sz w:val="24"/>
          <w:szCs w:val="24"/>
        </w:rPr>
        <w:t>学生制作</w:t>
      </w:r>
      <w:r>
        <w:rPr>
          <w:rFonts w:hint="eastAsia" w:asciiTheme="minorEastAsia" w:hAnsiTheme="minorEastAsia" w:eastAsiaTheme="minorEastAsia" w:cstheme="minorEastAsia"/>
          <w:sz w:val="24"/>
          <w:szCs w:val="24"/>
          <w:lang w:val="en-US" w:eastAsia="zh-Hans"/>
        </w:rPr>
        <w:t>教学设计</w:t>
      </w:r>
      <w:r>
        <w:rPr>
          <w:rFonts w:hint="eastAsia" w:asciiTheme="minorEastAsia" w:hAnsiTheme="minorEastAsia" w:eastAsiaTheme="minorEastAsia" w:cstheme="minorEastAsia"/>
          <w:sz w:val="24"/>
          <w:szCs w:val="24"/>
        </w:rPr>
        <w:t>，教师</w:t>
      </w:r>
      <w:r>
        <w:rPr>
          <w:rFonts w:hint="eastAsia" w:asciiTheme="minorEastAsia" w:hAnsiTheme="minorEastAsia" w:eastAsiaTheme="minorEastAsia" w:cstheme="minorEastAsia"/>
          <w:sz w:val="24"/>
          <w:szCs w:val="24"/>
          <w:lang w:val="en-US" w:eastAsia="zh-Hans"/>
        </w:rPr>
        <w:t>在超星平台上</w:t>
      </w:r>
      <w:r>
        <w:rPr>
          <w:rFonts w:hint="eastAsia" w:asciiTheme="minorEastAsia" w:hAnsiTheme="minorEastAsia" w:eastAsiaTheme="minorEastAsia" w:cstheme="minorEastAsia"/>
          <w:sz w:val="24"/>
          <w:szCs w:val="24"/>
        </w:rPr>
        <w:t>围绕重点、难点辅导时要顾及全班，遇到有普遍性的问题马上进行补充讲解，学生能</w:t>
      </w:r>
      <w:r>
        <w:rPr>
          <w:rFonts w:hint="eastAsia" w:asciiTheme="minorEastAsia" w:hAnsiTheme="minorEastAsia" w:eastAsiaTheme="minorEastAsia" w:cstheme="minorEastAsia"/>
          <w:sz w:val="24"/>
          <w:szCs w:val="24"/>
          <w:lang w:val="en-US" w:eastAsia="zh-Hans"/>
        </w:rPr>
        <w:t>够</w:t>
      </w:r>
      <w:r>
        <w:rPr>
          <w:rFonts w:hint="eastAsia" w:asciiTheme="minorEastAsia" w:hAnsiTheme="minorEastAsia" w:eastAsiaTheme="minorEastAsia" w:cstheme="minorEastAsia"/>
          <w:sz w:val="24"/>
          <w:szCs w:val="24"/>
        </w:rPr>
        <w:t>及时矫正，遇到个别问题则采取因材施教的方法指导</w:t>
      </w:r>
      <w:r>
        <w:rPr>
          <w:rFonts w:hint="eastAsia"/>
          <w:sz w:val="24"/>
          <w:szCs w:val="24"/>
        </w:rPr>
        <w:t>。</w:t>
      </w:r>
      <w:r>
        <w:rPr>
          <w:rFonts w:hint="eastAsia"/>
          <w:sz w:val="24"/>
          <w:szCs w:val="24"/>
          <w:lang w:val="en-US" w:eastAsia="zh-Hans"/>
        </w:rPr>
        <w:t>课堂内外过程</w:t>
      </w:r>
      <w:r>
        <w:rPr>
          <w:rFonts w:hint="eastAsia"/>
          <w:sz w:val="24"/>
          <w:szCs w:val="24"/>
        </w:rPr>
        <w:t>性评价与终结性评价相结合。重视课程完成后的考查，同时关注平时的作业、练习和实践表现。</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sz w:val="24"/>
          <w:szCs w:val="24"/>
          <w:highlight w:val="green"/>
        </w:rPr>
      </w:pPr>
      <w:r>
        <w:rPr>
          <w:rFonts w:hint="eastAsia" w:asciiTheme="minorEastAsia" w:hAnsiTheme="minorEastAsia" w:eastAsiaTheme="minorEastAsia" w:cstheme="minorEastAsia"/>
          <w:b/>
          <w:sz w:val="24"/>
          <w:szCs w:val="24"/>
          <w:highlight w:val="green"/>
        </w:rPr>
        <w:t>（五）展示评价，</w:t>
      </w:r>
      <w:r>
        <w:rPr>
          <w:rFonts w:hint="eastAsia" w:asciiTheme="minorEastAsia" w:hAnsiTheme="minorEastAsia" w:eastAsiaTheme="minorEastAsia" w:cstheme="minorEastAsia"/>
          <w:b/>
          <w:sz w:val="24"/>
          <w:szCs w:val="24"/>
          <w:highlight w:val="green"/>
          <w:lang w:val="en-US" w:eastAsia="zh-Hans"/>
        </w:rPr>
        <w:t>交流探究</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1.请学生</w:t>
      </w:r>
      <w:r>
        <w:rPr>
          <w:rFonts w:hint="eastAsia" w:asciiTheme="minorEastAsia" w:hAnsiTheme="minorEastAsia" w:eastAsiaTheme="minorEastAsia" w:cstheme="minorEastAsia"/>
          <w:sz w:val="24"/>
          <w:szCs w:val="24"/>
          <w:lang w:val="en-US" w:eastAsia="zh-Hans"/>
        </w:rPr>
        <w:t>们派代表</w:t>
      </w:r>
      <w:r>
        <w:rPr>
          <w:rFonts w:hint="eastAsia" w:asciiTheme="minorEastAsia" w:hAnsiTheme="minorEastAsia" w:eastAsiaTheme="minorEastAsia" w:cstheme="minorEastAsia"/>
          <w:sz w:val="24"/>
          <w:szCs w:val="24"/>
        </w:rPr>
        <w:t>展示自己的</w:t>
      </w:r>
      <w:r>
        <w:rPr>
          <w:rFonts w:hint="eastAsia" w:asciiTheme="minorEastAsia" w:hAnsiTheme="minorEastAsia" w:eastAsiaTheme="minorEastAsia" w:cstheme="minorEastAsia"/>
          <w:sz w:val="24"/>
          <w:szCs w:val="24"/>
          <w:lang w:val="en-US" w:eastAsia="zh-Hans"/>
        </w:rPr>
        <w:t>教学设计</w:t>
      </w:r>
      <w:r>
        <w:rPr>
          <w:rFonts w:hint="eastAsia" w:asciiTheme="minorEastAsia" w:hAnsiTheme="minorEastAsia" w:eastAsiaTheme="minorEastAsia" w:cstheme="minorEastAsia"/>
          <w:sz w:val="24"/>
          <w:szCs w:val="24"/>
          <w:lang w:eastAsia="zh-Hans"/>
        </w:rPr>
        <w:t>PPT</w:t>
      </w:r>
      <w:r>
        <w:rPr>
          <w:rFonts w:hint="eastAsia" w:asciiTheme="minorEastAsia" w:hAnsiTheme="minorEastAsia" w:eastAsiaTheme="minorEastAsia" w:cstheme="minorEastAsia"/>
          <w:sz w:val="24"/>
          <w:szCs w:val="24"/>
        </w:rPr>
        <w:t>，说一说自己的设计想法。</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2.请其他</w:t>
      </w:r>
      <w:r>
        <w:rPr>
          <w:rFonts w:hint="eastAsia" w:asciiTheme="minorEastAsia" w:hAnsiTheme="minorEastAsia" w:eastAsiaTheme="minorEastAsia" w:cstheme="minorEastAsia"/>
          <w:sz w:val="24"/>
          <w:szCs w:val="24"/>
          <w:lang w:val="en-US" w:eastAsia="zh-Hans"/>
        </w:rPr>
        <w:t>组</w:t>
      </w:r>
      <w:r>
        <w:rPr>
          <w:rFonts w:hint="eastAsia" w:asciiTheme="minorEastAsia" w:hAnsiTheme="minorEastAsia" w:eastAsiaTheme="minorEastAsia" w:cstheme="minorEastAsia"/>
          <w:sz w:val="24"/>
          <w:szCs w:val="24"/>
        </w:rPr>
        <w:t>同学评一评、说一说别人的作品，喜欢不喜欢？</w:t>
      </w:r>
      <w:r>
        <w:rPr>
          <w:rFonts w:hint="eastAsia" w:asciiTheme="minorEastAsia" w:hAnsiTheme="minorEastAsia" w:eastAsiaTheme="minorEastAsia" w:cstheme="minorEastAsia"/>
          <w:sz w:val="24"/>
          <w:szCs w:val="24"/>
          <w:lang w:val="en-US" w:eastAsia="zh-Hans"/>
        </w:rPr>
        <w:t>优点</w:t>
      </w:r>
      <w:r>
        <w:rPr>
          <w:rFonts w:hint="eastAsia" w:asciiTheme="minorEastAsia" w:hAnsiTheme="minorEastAsia" w:eastAsiaTheme="minorEastAsia" w:cstheme="minorEastAsia"/>
          <w:sz w:val="24"/>
          <w:szCs w:val="24"/>
        </w:rPr>
        <w:t>在哪里？哪里不足？</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3.教师评价：总结全班学生在</w:t>
      </w:r>
      <w:r>
        <w:rPr>
          <w:rFonts w:hint="eastAsia" w:asciiTheme="minorEastAsia" w:hAnsiTheme="minorEastAsia" w:eastAsiaTheme="minorEastAsia" w:cstheme="minorEastAsia"/>
          <w:sz w:val="24"/>
          <w:szCs w:val="24"/>
          <w:lang w:val="en-US" w:eastAsia="zh-Hans"/>
        </w:rPr>
        <w:t>作业</w:t>
      </w:r>
      <w:r>
        <w:rPr>
          <w:rFonts w:hint="eastAsia" w:asciiTheme="minorEastAsia" w:hAnsiTheme="minorEastAsia" w:eastAsiaTheme="minorEastAsia" w:cstheme="minorEastAsia"/>
          <w:sz w:val="24"/>
          <w:szCs w:val="24"/>
        </w:rPr>
        <w:t>中的成败得失，鼓励学生更好地完成作业。</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outlineLvl w:val="9"/>
        <w:rPr>
          <w:rFonts w:hint="eastAsia" w:asciiTheme="minorEastAsia" w:hAnsiTheme="minorEastAsia" w:eastAsiaTheme="minorEastAsia" w:cstheme="minorEastAsia"/>
          <w:b/>
          <w:color w:val="000000" w:themeColor="text1"/>
          <w:sz w:val="24"/>
          <w:szCs w:val="24"/>
          <w14:textFill>
            <w14:solidFill>
              <w14:schemeClr w14:val="tx1"/>
            </w14:solidFill>
          </w14:textFill>
        </w:rPr>
      </w:pPr>
      <w:r>
        <w:rPr>
          <w:rFonts w:hint="eastAsia" w:asciiTheme="minorEastAsia" w:hAnsiTheme="minorEastAsia" w:eastAsiaTheme="minorEastAsia" w:cstheme="minorEastAsia"/>
          <w:b/>
          <w:color w:val="000000" w:themeColor="text1"/>
          <w:sz w:val="24"/>
          <w:szCs w:val="24"/>
          <w14:textFill>
            <w14:solidFill>
              <w14:schemeClr w14:val="tx1"/>
            </w14:solidFill>
          </w14:textFill>
        </w:rPr>
        <w:t>【设计意图】：通过自评、他评、教师评价等多种评价方式，让学生以不同角度发现优缺点。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b/>
          <w:bCs/>
          <w:sz w:val="24"/>
          <w:szCs w:val="24"/>
          <w:highlight w:val="green"/>
        </w:rPr>
      </w:pPr>
      <w:r>
        <w:rPr>
          <w:rFonts w:hint="eastAsia" w:asciiTheme="minorEastAsia" w:hAnsiTheme="minorEastAsia" w:eastAsiaTheme="minorEastAsia" w:cstheme="minorEastAsia"/>
          <w:b/>
          <w:bCs/>
          <w:sz w:val="24"/>
          <w:szCs w:val="24"/>
          <w:highlight w:val="green"/>
        </w:rPr>
        <w:t>（</w:t>
      </w:r>
      <w:r>
        <w:rPr>
          <w:rFonts w:hint="eastAsia" w:asciiTheme="minorEastAsia" w:hAnsiTheme="minorEastAsia" w:eastAsiaTheme="minorEastAsia" w:cstheme="minorEastAsia"/>
          <w:b/>
          <w:bCs/>
          <w:sz w:val="24"/>
          <w:szCs w:val="24"/>
          <w:highlight w:val="green"/>
          <w:lang w:val="en-US" w:eastAsia="zh-Hans"/>
        </w:rPr>
        <w:t>六</w:t>
      </w:r>
      <w:r>
        <w:rPr>
          <w:rFonts w:hint="eastAsia" w:asciiTheme="minorEastAsia" w:hAnsiTheme="minorEastAsia" w:eastAsiaTheme="minorEastAsia" w:cstheme="minorEastAsia"/>
          <w:b/>
          <w:bCs/>
          <w:sz w:val="24"/>
          <w:szCs w:val="24"/>
          <w:highlight w:val="green"/>
        </w:rPr>
        <w:t>）教师小结，归纳本课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eastAsia="宋体" w:cs="宋体"/>
          <w:sz w:val="24"/>
          <w:szCs w:val="24"/>
        </w:rPr>
      </w:pPr>
      <w:r>
        <w:rPr>
          <w:rFonts w:hint="eastAsia" w:asciiTheme="minorEastAsia" w:hAnsiTheme="minorEastAsia" w:eastAsiaTheme="minorEastAsia" w:cstheme="minorEastAsia"/>
          <w:sz w:val="24"/>
          <w:szCs w:val="24"/>
          <w:lang w:val="en-US" w:eastAsia="zh-Hans"/>
        </w:rPr>
        <w:t>本课以手工立体书为例</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我们学习了课程资源开发与利用的步骤</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希望大家在今后的学习和工作中</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能够用到这种方式</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发挥你的主观能动性</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积极做好课程资源的开发</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下节课</w:t>
      </w:r>
      <w:r>
        <w:rPr>
          <w:rFonts w:hint="eastAsia" w:asciiTheme="minorEastAsia" w:hAnsiTheme="minorEastAsia" w:eastAsiaTheme="minorEastAsia" w:cstheme="minorEastAsia"/>
          <w:sz w:val="24"/>
          <w:szCs w:val="24"/>
          <w:lang w:eastAsia="zh-Hans"/>
        </w:rPr>
        <w:t>，</w:t>
      </w:r>
      <w:r>
        <w:rPr>
          <w:rFonts w:hint="eastAsia" w:asciiTheme="minorEastAsia" w:hAnsiTheme="minorEastAsia" w:eastAsiaTheme="minorEastAsia" w:cstheme="minorEastAsia"/>
          <w:sz w:val="24"/>
          <w:szCs w:val="24"/>
          <w:lang w:val="en-US" w:eastAsia="zh-Hans"/>
        </w:rPr>
        <w:t>我们再进行当地民间美术课程资源的开发</w:t>
      </w:r>
      <w:r>
        <w:rPr>
          <w:rFonts w:hint="eastAsia" w:asciiTheme="minorEastAsia" w:hAnsiTheme="minorEastAsia" w:eastAsiaTheme="minorEastAsia" w:cstheme="minorEastAsia"/>
          <w:sz w:val="24"/>
          <w:szCs w:val="24"/>
          <w:lang w:eastAsia="zh-Hans"/>
        </w:rPr>
        <w:t>。</w:t>
      </w:r>
    </w:p>
    <w:p>
      <w:pPr>
        <w:spacing w:line="520" w:lineRule="exact"/>
        <w:jc w:val="left"/>
        <w:rPr>
          <w:rFonts w:ascii="宋体" w:hAnsi="宋体" w:eastAsia="宋体" w:cs="宋体"/>
          <w:b/>
          <w:bCs/>
          <w:sz w:val="24"/>
          <w:szCs w:val="24"/>
        </w:rPr>
      </w:pPr>
      <w:r>
        <w:rPr>
          <w:rFonts w:hint="eastAsia" w:ascii="宋体" w:hAnsi="宋体" w:eastAsia="宋体" w:cs="宋体"/>
          <w:b/>
          <w:bCs/>
          <w:sz w:val="24"/>
          <w:szCs w:val="24"/>
        </w:rPr>
        <w:t>五、教学效果</w:t>
      </w:r>
    </w:p>
    <w:p>
      <w:pPr>
        <w:spacing w:line="520" w:lineRule="exact"/>
        <w:ind w:firstLine="480" w:firstLineChars="200"/>
        <w:jc w:val="left"/>
        <w:rPr>
          <w:rFonts w:hint="eastAsia" w:ascii="宋体" w:hAnsi="宋体" w:eastAsia="宋体" w:cs="宋体"/>
          <w:sz w:val="24"/>
          <w:szCs w:val="24"/>
        </w:rPr>
      </w:pPr>
      <w:r>
        <w:rPr>
          <w:rFonts w:hint="eastAsia" w:ascii="宋体" w:hAnsi="宋体" w:eastAsia="宋体" w:cs="宋体"/>
          <w:sz w:val="24"/>
          <w:szCs w:val="24"/>
        </w:rPr>
        <w:t>通过开展“课程思政”</w:t>
      </w:r>
      <w:r>
        <w:rPr>
          <w:rFonts w:hint="eastAsia" w:ascii="宋体" w:hAnsi="宋体" w:eastAsia="宋体" w:cs="宋体"/>
          <w:sz w:val="24"/>
          <w:szCs w:val="24"/>
          <w:lang w:val="en-US" w:eastAsia="zh-Hans"/>
        </w:rPr>
        <w:t>课堂</w:t>
      </w:r>
      <w:r>
        <w:rPr>
          <w:rFonts w:hint="eastAsia" w:ascii="宋体" w:hAnsi="宋体" w:eastAsia="宋体" w:cs="宋体"/>
          <w:sz w:val="24"/>
          <w:szCs w:val="24"/>
        </w:rPr>
        <w:t>教学</w:t>
      </w:r>
      <w:r>
        <w:rPr>
          <w:rFonts w:hint="eastAsia" w:ascii="宋体" w:hAnsi="宋体" w:eastAsia="宋体" w:cs="宋体"/>
          <w:sz w:val="24"/>
          <w:szCs w:val="24"/>
          <w:lang w:val="en-US" w:eastAsia="zh-Hans"/>
        </w:rPr>
        <w:t>效果良好</w:t>
      </w:r>
      <w:r>
        <w:rPr>
          <w:rFonts w:hint="default" w:ascii="宋体" w:hAnsi="宋体" w:eastAsia="宋体" w:cs="宋体"/>
          <w:sz w:val="24"/>
          <w:szCs w:val="24"/>
          <w:lang w:eastAsia="zh-Hans"/>
        </w:rPr>
        <w:t>，</w:t>
      </w:r>
      <w:r>
        <w:rPr>
          <w:rFonts w:hint="eastAsia" w:ascii="宋体" w:hAnsi="宋体" w:eastAsia="宋体" w:cs="宋体"/>
          <w:sz w:val="24"/>
          <w:szCs w:val="24"/>
        </w:rPr>
        <w:t>如：学生学习</w:t>
      </w:r>
      <w:r>
        <w:rPr>
          <w:rFonts w:hint="eastAsia" w:ascii="宋体" w:hAnsi="宋体" w:eastAsia="宋体" w:cs="宋体"/>
          <w:sz w:val="24"/>
          <w:szCs w:val="24"/>
          <w:lang w:val="en-US" w:eastAsia="zh-Hans"/>
        </w:rPr>
        <w:t>制作千里江山图立体书过程性作业</w:t>
      </w:r>
      <w:r>
        <w:rPr>
          <w:rFonts w:hint="eastAsia" w:ascii="宋体" w:hAnsi="宋体" w:eastAsia="宋体" w:cs="宋体"/>
          <w:sz w:val="24"/>
          <w:szCs w:val="24"/>
        </w:rPr>
        <w:t>等</w:t>
      </w:r>
      <w:r>
        <w:rPr>
          <w:rFonts w:hint="eastAsia" w:ascii="宋体" w:hAnsi="宋体" w:eastAsia="宋体" w:cs="宋体"/>
          <w:sz w:val="24"/>
          <w:szCs w:val="24"/>
          <w:lang w:val="en-US" w:eastAsia="zh-Hans"/>
        </w:rPr>
        <w:t>如下图</w:t>
      </w:r>
      <w:r>
        <w:rPr>
          <w:rFonts w:hint="default" w:ascii="宋体" w:hAnsi="宋体" w:eastAsia="宋体" w:cs="宋体"/>
          <w:sz w:val="24"/>
          <w:szCs w:val="24"/>
          <w:lang w:eastAsia="zh-Hans"/>
        </w:rPr>
        <w:t>：</w:t>
      </w:r>
    </w:p>
    <w:p>
      <w:pPr>
        <w:spacing w:line="520" w:lineRule="exact"/>
        <w:jc w:val="left"/>
        <w:rPr>
          <w:rFonts w:ascii="宋体" w:hAnsi="宋体" w:eastAsia="宋体" w:cs="宋体"/>
          <w:b/>
          <w:bCs/>
          <w:sz w:val="24"/>
          <w:szCs w:val="24"/>
        </w:rPr>
      </w:pPr>
      <w:r>
        <w:drawing>
          <wp:anchor distT="0" distB="0" distL="114300" distR="114300" simplePos="0" relativeHeight="251659264" behindDoc="0" locked="0" layoutInCell="1" allowOverlap="1">
            <wp:simplePos x="0" y="0"/>
            <wp:positionH relativeFrom="column">
              <wp:posOffset>104140</wp:posOffset>
            </wp:positionH>
            <wp:positionV relativeFrom="paragraph">
              <wp:posOffset>3175635</wp:posOffset>
            </wp:positionV>
            <wp:extent cx="4986020" cy="1840230"/>
            <wp:effectExtent l="0" t="0" r="17780" b="13970"/>
            <wp:wrapSquare wrapText="bothSides"/>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7"/>
                    <a:stretch>
                      <a:fillRect/>
                    </a:stretch>
                  </pic:blipFill>
                  <pic:spPr>
                    <a:xfrm>
                      <a:off x="0" y="0"/>
                      <a:ext cx="4986020" cy="1840230"/>
                    </a:xfrm>
                    <a:prstGeom prst="rect">
                      <a:avLst/>
                    </a:prstGeom>
                    <a:noFill/>
                    <a:ln w="9525">
                      <a:noFill/>
                    </a:ln>
                  </pic:spPr>
                </pic:pic>
              </a:graphicData>
            </a:graphic>
          </wp:anchor>
        </w:drawing>
      </w:r>
      <w:r>
        <w:drawing>
          <wp:anchor distT="0" distB="0" distL="114300" distR="114300" simplePos="0" relativeHeight="251658240" behindDoc="0" locked="0" layoutInCell="1" allowOverlap="1">
            <wp:simplePos x="0" y="0"/>
            <wp:positionH relativeFrom="column">
              <wp:posOffset>203200</wp:posOffset>
            </wp:positionH>
            <wp:positionV relativeFrom="paragraph">
              <wp:posOffset>26670</wp:posOffset>
            </wp:positionV>
            <wp:extent cx="4777105" cy="3083560"/>
            <wp:effectExtent l="0" t="0" r="23495" b="15240"/>
            <wp:wrapSquare wrapText="bothSides"/>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8"/>
                    <a:stretch>
                      <a:fillRect/>
                    </a:stretch>
                  </pic:blipFill>
                  <pic:spPr>
                    <a:xfrm>
                      <a:off x="0" y="0"/>
                      <a:ext cx="4777105" cy="3083560"/>
                    </a:xfrm>
                    <a:prstGeom prst="rect">
                      <a:avLst/>
                    </a:prstGeom>
                    <a:noFill/>
                    <a:ln w="9525">
                      <a:noFill/>
                    </a:ln>
                  </pic:spPr>
                </pic:pic>
              </a:graphicData>
            </a:graphic>
          </wp:anchor>
        </w:drawing>
      </w:r>
      <w:r>
        <w:drawing>
          <wp:anchor distT="0" distB="0" distL="114300" distR="114300" simplePos="0" relativeHeight="251660288" behindDoc="0" locked="0" layoutInCell="1" allowOverlap="1">
            <wp:simplePos x="0" y="0"/>
            <wp:positionH relativeFrom="column">
              <wp:posOffset>67310</wp:posOffset>
            </wp:positionH>
            <wp:positionV relativeFrom="paragraph">
              <wp:posOffset>5057775</wp:posOffset>
            </wp:positionV>
            <wp:extent cx="5024120" cy="1855470"/>
            <wp:effectExtent l="0" t="0" r="5080" b="24130"/>
            <wp:wrapSquare wrapText="bothSides"/>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9"/>
                    <a:stretch>
                      <a:fillRect/>
                    </a:stretch>
                  </pic:blipFill>
                  <pic:spPr>
                    <a:xfrm>
                      <a:off x="0" y="0"/>
                      <a:ext cx="5024120" cy="1855470"/>
                    </a:xfrm>
                    <a:prstGeom prst="rect">
                      <a:avLst/>
                    </a:prstGeom>
                    <a:noFill/>
                    <a:ln w="9525">
                      <a:noFill/>
                    </a:ln>
                  </pic:spPr>
                </pic:pic>
              </a:graphicData>
            </a:graphic>
          </wp:anchor>
        </w:drawing>
      </w:r>
      <w:r>
        <w:rPr>
          <w:rFonts w:hint="eastAsia" w:ascii="宋体" w:hAnsi="宋体" w:eastAsia="宋体" w:cs="宋体"/>
          <w:b/>
          <w:bCs/>
          <w:sz w:val="24"/>
          <w:szCs w:val="24"/>
        </w:rPr>
        <w:t>六、教学反思</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1、依据课程性质和教学目的与任务，适应学生的职业和学术发展需求，体现基础性、思想性、时代性、系统性、实用性和针对性。</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2、体现理论性和实践性相结合的原则，以体验带动理论学习；将课堂教学与开放式的教学相结合，除了观看</w:t>
      </w:r>
      <w:r>
        <w:rPr>
          <w:rFonts w:hint="eastAsia" w:asciiTheme="minorEastAsia" w:hAnsiTheme="minorEastAsia" w:cstheme="minorEastAsia"/>
          <w:sz w:val="24"/>
          <w:szCs w:val="24"/>
          <w:lang w:val="en-US" w:eastAsia="zh-Hans"/>
        </w:rPr>
        <w:t>视频</w:t>
      </w:r>
      <w:r>
        <w:rPr>
          <w:rFonts w:hint="eastAsia" w:asciiTheme="minorEastAsia" w:hAnsiTheme="minorEastAsia" w:eastAsiaTheme="minorEastAsia" w:cstheme="minorEastAsia"/>
          <w:sz w:val="24"/>
          <w:szCs w:val="24"/>
          <w:lang w:val="en-US" w:eastAsia="zh-CN"/>
        </w:rPr>
        <w:t>外，还应尽可能多组织学生到中小学校观摩、听课、调研，通过直接体验获得中小学美术教育的现实情境，与一线美术教师进行座谈和交流，加速学生形成职业的认同感。</w:t>
      </w:r>
    </w:p>
    <w:p>
      <w:pPr>
        <w:keepNext w:val="0"/>
        <w:keepLines w:val="0"/>
        <w:pageBreakBefore w:val="0"/>
        <w:kinsoku/>
        <w:wordWrap/>
        <w:overflowPunct/>
        <w:topLinePunct w:val="0"/>
        <w:autoSpaceDE/>
        <w:autoSpaceDN/>
        <w:bidi w:val="0"/>
        <w:adjustRightInd/>
        <w:snapToGrid/>
        <w:spacing w:line="360" w:lineRule="auto"/>
        <w:ind w:right="0" w:rightChars="0" w:firstLine="480" w:firstLineChars="200"/>
        <w:textAlignment w:val="auto"/>
        <w:rPr>
          <w:rFonts w:ascii="宋体" w:hAnsi="宋体" w:eastAsia="宋体" w:cs="宋体"/>
          <w:b/>
          <w:sz w:val="24"/>
          <w:szCs w:val="24"/>
        </w:rPr>
      </w:pPr>
      <w:r>
        <w:rPr>
          <w:rFonts w:hint="eastAsia" w:asciiTheme="minorEastAsia" w:hAnsiTheme="minorEastAsia" w:eastAsiaTheme="minorEastAsia" w:cstheme="minorEastAsia"/>
          <w:sz w:val="24"/>
          <w:szCs w:val="24"/>
          <w:lang w:val="en-US" w:eastAsia="zh-CN"/>
        </w:rPr>
        <w:t>3、增强互动性，将学习活动变成学生的内在行为，避免理论知识的灌输，努力营造平等、民主、开发的教学氛围，鼓励学生积极参与教学活动，在掌握基本的美术教学原理、知识和方法，熟悉职业规范后，更应鼓励学生自主独立地进行大胆创新，培养学生在教学方法上的创新意识和在课程开发上的能力。</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黑体">
    <w:altName w:val="汉仪中黑KW"/>
    <w:panose1 w:val="02010609060101010101"/>
    <w:charset w:val="86"/>
    <w:family w:val="modern"/>
    <w:pitch w:val="default"/>
    <w:sig w:usb0="00000000" w:usb1="00000000" w:usb2="00000016" w:usb3="00000000" w:csb0="00040001" w:csb1="00000000"/>
  </w:font>
  <w:font w:name="方正小标宋_GBK">
    <w:altName w:val="苹方-简"/>
    <w:panose1 w:val="00000000000000000000"/>
    <w:charset w:val="86"/>
    <w:family w:val="script"/>
    <w:pitch w:val="default"/>
    <w:sig w:usb0="00000000" w:usb1="00000000" w:usb2="00000010" w:usb3="00000000" w:csb0="00040000" w:csb1="00000000"/>
  </w:font>
  <w:font w:name="汉仪中黑KW">
    <w:panose1 w:val="00020600040101010101"/>
    <w:charset w:val="86"/>
    <w:family w:val="auto"/>
    <w:pitch w:val="default"/>
    <w:sig w:usb0="A00002BF" w:usb1="18EF7CFA" w:usb2="00000016" w:usb3="00000000" w:csb0="00040000" w:csb1="00000000"/>
  </w:font>
  <w:font w:name="Arial">
    <w:panose1 w:val="020B0604020202090204"/>
    <w:charset w:val="00"/>
    <w:family w:val="swiss"/>
    <w:pitch w:val="default"/>
    <w:sig w:usb0="E0000AFF" w:usb1="00007843" w:usb2="00000001" w:usb3="00000000" w:csb0="400001BF" w:csb1="DFF70000"/>
  </w:font>
  <w:font w:name="楷体">
    <w:altName w:val="汉仪楷体KW"/>
    <w:panose1 w:val="02010609060101010101"/>
    <w:charset w:val="00"/>
    <w:family w:val="modern"/>
    <w:pitch w:val="default"/>
    <w:sig w:usb0="00000000" w:usb1="00000000" w:usb2="00000016" w:usb3="00000000" w:csb0="00040001" w:csb1="00000000"/>
  </w:font>
  <w:font w:name="汉仪楷体KW">
    <w:panose1 w:val="00020600040101010101"/>
    <w:charset w:val="86"/>
    <w:family w:val="auto"/>
    <w:pitch w:val="default"/>
    <w:sig w:usb0="A00002BF" w:usb1="18EF7CFA" w:usb2="00000016" w:usb3="00000000" w:csb0="00040000" w:csb1="00000000"/>
  </w:font>
  <w:font w:name="PingFang SC">
    <w:panose1 w:val="020B0400000000000000"/>
    <w:charset w:val="86"/>
    <w:family w:val="auto"/>
    <w:pitch w:val="default"/>
    <w:sig w:usb0="A00002FF" w:usb1="7ACFFDFB" w:usb2="00000017" w:usb3="00000000" w:csb0="00040001" w:csb1="00000000"/>
  </w:font>
  <w:font w:name="Microsoft Yahei">
    <w:altName w:val="苹方-简"/>
    <w:panose1 w:val="00000000000000000000"/>
    <w:charset w:val="00"/>
    <w:family w:val="auto"/>
    <w:pitch w:val="default"/>
    <w:sig w:usb0="00000000" w:usb1="00000000" w:usb2="00000000" w:usb3="00000000" w:csb0="00000000" w:csb1="00000000"/>
  </w:font>
  <w:font w:name="宋体-简">
    <w:panose1 w:val="02010800040101010101"/>
    <w:charset w:val="86"/>
    <w:family w:val="auto"/>
    <w:pitch w:val="default"/>
    <w:sig w:usb0="00000001" w:usb1="080F0000" w:usb2="00000000"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Heiti SC Light">
    <w:panose1 w:val="02000000000000000000"/>
    <w:charset w:val="86"/>
    <w:family w:val="auto"/>
    <w:pitch w:val="default"/>
    <w:sig w:usb0="8000002F" w:usb1="0800004A" w:usb2="00000000" w:usb3="00000000" w:csb0="203E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文鼎CS中等线">
    <w:altName w:val="苹方-简"/>
    <w:panose1 w:val="02010609010101010101"/>
    <w:charset w:val="00"/>
    <w:family w:val="modern"/>
    <w:pitch w:val="default"/>
    <w:sig w:usb0="00000000" w:usb1="00000000" w:usb2="00000010" w:usb3="00000000" w:csb0="00040000" w:csb1="00000000"/>
  </w:font>
  <w:font w:name="仿宋_GB2312">
    <w:altName w:val="方正仿宋_GBK"/>
    <w:panose1 w:val="02010609030101010101"/>
    <w:charset w:val="00"/>
    <w:family w:val="modern"/>
    <w:pitch w:val="default"/>
    <w:sig w:usb0="00000000" w:usb1="00000000" w:usb2="00000010" w:usb3="00000000" w:csb0="00040000" w:csb1="00000000"/>
  </w:font>
  <w:font w:name="华文中宋">
    <w:altName w:val="苹方-简"/>
    <w:panose1 w:val="02010600040101010101"/>
    <w:charset w:val="00"/>
    <w:family w:val="auto"/>
    <w:pitch w:val="default"/>
    <w:sig w:usb0="00000000" w:usb1="00000000" w:usb2="00000010" w:usb3="00000000" w:csb0="0004009F" w:csb1="00000000"/>
  </w:font>
  <w:font w:name="楷体_GB2312">
    <w:altName w:val="汉仪楷体简"/>
    <w:panose1 w:val="02010609030101010101"/>
    <w:charset w:val="00"/>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方正仿宋_GBK">
    <w:panose1 w:val="02000000000000000000"/>
    <w:charset w:val="86"/>
    <w:family w:val="auto"/>
    <w:pitch w:val="default"/>
    <w:sig w:usb0="A00002BF" w:usb1="38CF7CFA" w:usb2="00082016" w:usb3="00000000" w:csb0="00040001" w:csb1="00000000"/>
  </w:font>
  <w:font w:name="汉仪楷体简">
    <w:panose1 w:val="02010600000101010101"/>
    <w:charset w:val="86"/>
    <w:family w:val="auto"/>
    <w:pitch w:val="default"/>
    <w:sig w:usb0="00000001" w:usb1="080E0800" w:usb2="00000002" w:usb3="00000000" w:csb0="00040000" w:csb1="00000000"/>
  </w:font>
  <w:font w:name="Arial Unicode MS">
    <w:panose1 w:val="020B0604020202020204"/>
    <w:charset w:val="86"/>
    <w:family w:val="auto"/>
    <w:pitch w:val="default"/>
    <w:sig w:usb0="FFFFFFFF" w:usb1="E9FFFFFF" w:usb2="0000003F" w:usb3="00000000" w:csb0="603F01FF" w:csb1="FFFF0000"/>
  </w:font>
  <w:font w:name="Apple Color Emoji">
    <w:panose1 w:val="00000000000000000000"/>
    <w:charset w:val="00"/>
    <w:family w:val="auto"/>
    <w:pitch w:val="default"/>
    <w:sig w:usb0="00000003" w:usb1="18000000" w:usb2="14000000" w:usb3="00000000" w:csb0="00000001" w:csb1="00000000"/>
  </w:font>
  <w:font w:name="-apple-system">
    <w:altName w:val="苹方-简"/>
    <w:panose1 w:val="00000000000000000000"/>
    <w:charset w:val="00"/>
    <w:family w:val="auto"/>
    <w:pitch w:val="default"/>
    <w:sig w:usb0="00000000" w:usb1="00000000" w:usb2="00000000" w:usb3="00000000" w:csb0="00000000" w:csb1="00000000"/>
  </w:font>
  <w:font w:name="Kaiti SC Regular">
    <w:panose1 w:val="02010600040101010101"/>
    <w:charset w:val="86"/>
    <w:family w:val="auto"/>
    <w:pitch w:val="default"/>
    <w:sig w:usb0="80000287" w:usb1="280F3C52" w:usb2="00000016" w:usb3="00000000" w:csb0="0004001F" w:csb1="00000000"/>
  </w:font>
  <w:font w:name="黑体">
    <w:altName w:val="汉仪中黑KW"/>
    <w:panose1 w:val="00000000000000000000"/>
    <w:charset w:val="00"/>
    <w:family w:val="auto"/>
    <w:pitch w:val="default"/>
    <w:sig w:usb0="00000000" w:usb1="00000000" w:usb2="00000000" w:usb3="00000000" w:csb0="00000000" w:csb1="00000000"/>
  </w:font>
  <w:font w:name="等线">
    <w:altName w:val="汉仪中等线KW"/>
    <w:panose1 w:val="02010600030101010101"/>
    <w:charset w:val="86"/>
    <w:family w:val="auto"/>
    <w:pitch w:val="default"/>
    <w:sig w:usb0="00000000" w:usb1="00000000" w:usb2="00000016" w:usb3="00000000" w:csb0="0004000F" w:csb1="00000000"/>
  </w:font>
  <w:font w:name="等线 Light">
    <w:altName w:val="汉仪中等线KW"/>
    <w:panose1 w:val="02010600030101010101"/>
    <w:charset w:val="86"/>
    <w:family w:val="auto"/>
    <w:pitch w:val="default"/>
    <w:sig w:usb0="00000000" w:usb1="00000000" w:usb2="00000016" w:usb3="00000000" w:csb0="0004000F" w:csb1="00000000"/>
  </w:font>
  <w:font w:name="等线">
    <w:altName w:val="汉仪中等线KW"/>
    <w:panose1 w:val="00000000000000000000"/>
    <w:charset w:val="00"/>
    <w:family w:val="auto"/>
    <w:pitch w:val="default"/>
    <w:sig w:usb0="00000000" w:usb1="00000000" w:usb2="00000000" w:usb3="00000000" w:csb0="00000000" w:csb1="00000000"/>
  </w:font>
  <w:font w:name="汉仪中等线KW">
    <w:panose1 w:val="01010104010101010101"/>
    <w:charset w:val="86"/>
    <w:family w:val="auto"/>
    <w:pitch w:val="default"/>
    <w:sig w:usb0="800002BF" w:usb1="004F7CFA" w:usb2="00000000" w:usb3="00000000" w:csb0="00040001" w:csb1="00000000"/>
  </w:font>
  <w:font w:name="Songti SC Regular">
    <w:panose1 w:val="02010800040101010101"/>
    <w:charset w:val="86"/>
    <w:family w:val="auto"/>
    <w:pitch w:val="default"/>
    <w:sig w:usb0="00000001" w:usb1="080F0000" w:usb2="00000000" w:usb3="00000000" w:csb0="00040000" w:csb1="00000000"/>
  </w:font>
  <w:font w:name="Songti SC Bold">
    <w:panose1 w:val="02010800040101010101"/>
    <w:charset w:val="86"/>
    <w:family w:val="auto"/>
    <w:pitch w:val="default"/>
    <w:sig w:usb0="00000001" w:usb1="080F0000" w:usb2="00000000" w:usb3="00000000" w:csb0="00040000" w:csb1="00000000"/>
  </w:font>
  <w:font w:name="Songti SC">
    <w:panose1 w:val="02010800040101010101"/>
    <w:charset w:val="86"/>
    <w:family w:val="auto"/>
    <w:pitch w:val="default"/>
    <w:sig w:usb0="00000001" w:usb1="080F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16BCC29"/>
    <w:multiLevelType w:val="singleLevel"/>
    <w:tmpl w:val="616BCC29"/>
    <w:lvl w:ilvl="0" w:tentative="0">
      <w:start w:val="1"/>
      <w:numFmt w:val="chineseCounting"/>
      <w:suff w:val="nothing"/>
      <w:lvlText w:val="（%1）"/>
      <w:lvlJc w:val="left"/>
    </w:lvl>
  </w:abstractNum>
  <w:abstractNum w:abstractNumId="1">
    <w:nsid w:val="616BE453"/>
    <w:multiLevelType w:val="singleLevel"/>
    <w:tmpl w:val="616BE453"/>
    <w:lvl w:ilvl="0" w:tentative="0">
      <w:start w:val="1"/>
      <w:numFmt w:val="decimal"/>
      <w:suff w:val="nothing"/>
      <w:lvlText w:val="%1、"/>
      <w:lvlJc w:val="left"/>
    </w:lvl>
  </w:abstractNum>
  <w:abstractNum w:abstractNumId="2">
    <w:nsid w:val="616BE7A6"/>
    <w:multiLevelType w:val="singleLevel"/>
    <w:tmpl w:val="616BE7A6"/>
    <w:lvl w:ilvl="0" w:tentative="0">
      <w:start w:val="3"/>
      <w:numFmt w:val="chineseCounting"/>
      <w:suff w:val="nothing"/>
      <w:lvlText w:val="（%1）"/>
      <w:lvlJc w:val="left"/>
    </w:lvl>
  </w:abstractNum>
  <w:abstractNum w:abstractNumId="3">
    <w:nsid w:val="616BEBBD"/>
    <w:multiLevelType w:val="singleLevel"/>
    <w:tmpl w:val="616BEBBD"/>
    <w:lvl w:ilvl="0" w:tentative="0">
      <w:start w:val="2"/>
      <w:numFmt w:val="decimal"/>
      <w:suff w:val="nothing"/>
      <w:lvlText w:val="%1、"/>
      <w:lvlJc w:val="left"/>
    </w:lvl>
  </w:abstractNum>
  <w:abstractNum w:abstractNumId="4">
    <w:nsid w:val="616BEBDF"/>
    <w:multiLevelType w:val="singleLevel"/>
    <w:tmpl w:val="616BEBDF"/>
    <w:lvl w:ilvl="0" w:tentative="0">
      <w:start w:val="1"/>
      <w:numFmt w:val="decimal"/>
      <w:suff w:val="nothing"/>
      <w:lvlText w:val="%1、"/>
      <w:lvlJc w:val="left"/>
    </w:lvl>
  </w:abstractNum>
  <w:abstractNum w:abstractNumId="5">
    <w:nsid w:val="616BEE3E"/>
    <w:multiLevelType w:val="singleLevel"/>
    <w:tmpl w:val="616BEE3E"/>
    <w:lvl w:ilvl="0" w:tentative="0">
      <w:start w:val="1"/>
      <w:numFmt w:val="lowerLetter"/>
      <w:lvlText w:val="%1."/>
      <w:lvlJc w:val="left"/>
      <w:pPr>
        <w:ind w:left="425" w:leftChars="0" w:hanging="425" w:firstLineChars="0"/>
      </w:pPr>
      <w:rPr>
        <w:rFonts w:hint="default"/>
      </w:rPr>
    </w:lvl>
  </w:abstractNum>
  <w:abstractNum w:abstractNumId="6">
    <w:nsid w:val="616BF03C"/>
    <w:multiLevelType w:val="singleLevel"/>
    <w:tmpl w:val="616BF03C"/>
    <w:lvl w:ilvl="0" w:tentative="0">
      <w:start w:val="3"/>
      <w:numFmt w:val="decimal"/>
      <w:suff w:val="nothing"/>
      <w:lvlText w:val="%1、"/>
      <w:lvlJc w:val="left"/>
    </w:lvl>
  </w:abstractNum>
  <w:abstractNum w:abstractNumId="7">
    <w:nsid w:val="616BFF2E"/>
    <w:multiLevelType w:val="singleLevel"/>
    <w:tmpl w:val="616BFF2E"/>
    <w:lvl w:ilvl="0" w:tentative="0">
      <w:start w:val="4"/>
      <w:numFmt w:val="chineseCounting"/>
      <w:suff w:val="nothing"/>
      <w:lvlText w:val="（%1）"/>
      <w:lvlJc w:val="left"/>
    </w:lvl>
  </w:abstractNum>
  <w:num w:numId="1">
    <w:abstractNumId w:val="0"/>
  </w:num>
  <w:num w:numId="2">
    <w:abstractNumId w:val="1"/>
  </w:num>
  <w:num w:numId="3">
    <w:abstractNumId w:val="2"/>
  </w:num>
  <w:num w:numId="4">
    <w:abstractNumId w:val="4"/>
  </w:num>
  <w:num w:numId="5">
    <w:abstractNumId w:val="3"/>
  </w:num>
  <w:num w:numId="6">
    <w:abstractNumId w:val="5"/>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CBE"/>
    <w:rsid w:val="00001E54"/>
    <w:rsid w:val="00007421"/>
    <w:rsid w:val="0003028D"/>
    <w:rsid w:val="00030B8E"/>
    <w:rsid w:val="00032D39"/>
    <w:rsid w:val="00047B2D"/>
    <w:rsid w:val="00080DEF"/>
    <w:rsid w:val="000B3AE7"/>
    <w:rsid w:val="000B4A5D"/>
    <w:rsid w:val="000B67E7"/>
    <w:rsid w:val="000C29F8"/>
    <w:rsid w:val="000C2CA6"/>
    <w:rsid w:val="000C38FC"/>
    <w:rsid w:val="000C4E46"/>
    <w:rsid w:val="000C570E"/>
    <w:rsid w:val="000D69ED"/>
    <w:rsid w:val="001059EC"/>
    <w:rsid w:val="00110183"/>
    <w:rsid w:val="001106CB"/>
    <w:rsid w:val="0011714C"/>
    <w:rsid w:val="00121FE4"/>
    <w:rsid w:val="0014274A"/>
    <w:rsid w:val="001507C3"/>
    <w:rsid w:val="00151A4D"/>
    <w:rsid w:val="00160AB5"/>
    <w:rsid w:val="001712C5"/>
    <w:rsid w:val="00177C3B"/>
    <w:rsid w:val="00183274"/>
    <w:rsid w:val="0018579A"/>
    <w:rsid w:val="001935D5"/>
    <w:rsid w:val="001A2A9A"/>
    <w:rsid w:val="001B145B"/>
    <w:rsid w:val="001E1E16"/>
    <w:rsid w:val="001E7986"/>
    <w:rsid w:val="001F501F"/>
    <w:rsid w:val="001F6846"/>
    <w:rsid w:val="001F79B8"/>
    <w:rsid w:val="00206876"/>
    <w:rsid w:val="00216F94"/>
    <w:rsid w:val="00240977"/>
    <w:rsid w:val="00241B8F"/>
    <w:rsid w:val="00254058"/>
    <w:rsid w:val="00262D4F"/>
    <w:rsid w:val="00274A41"/>
    <w:rsid w:val="00292667"/>
    <w:rsid w:val="002A0309"/>
    <w:rsid w:val="002A4678"/>
    <w:rsid w:val="002A4E98"/>
    <w:rsid w:val="002B1180"/>
    <w:rsid w:val="002B3964"/>
    <w:rsid w:val="002D508A"/>
    <w:rsid w:val="002D5A5C"/>
    <w:rsid w:val="002D6D27"/>
    <w:rsid w:val="00301508"/>
    <w:rsid w:val="00314CBE"/>
    <w:rsid w:val="00326A8A"/>
    <w:rsid w:val="00334D80"/>
    <w:rsid w:val="00341BA2"/>
    <w:rsid w:val="00354971"/>
    <w:rsid w:val="003614DF"/>
    <w:rsid w:val="00365948"/>
    <w:rsid w:val="00366CD4"/>
    <w:rsid w:val="0037155A"/>
    <w:rsid w:val="00373E62"/>
    <w:rsid w:val="0037489D"/>
    <w:rsid w:val="00376A9C"/>
    <w:rsid w:val="00387FDC"/>
    <w:rsid w:val="003939ED"/>
    <w:rsid w:val="003A1511"/>
    <w:rsid w:val="003A1E26"/>
    <w:rsid w:val="003A3CF8"/>
    <w:rsid w:val="003A51F2"/>
    <w:rsid w:val="003B6D6D"/>
    <w:rsid w:val="003B7D27"/>
    <w:rsid w:val="003C0BBB"/>
    <w:rsid w:val="003C35B3"/>
    <w:rsid w:val="003D728C"/>
    <w:rsid w:val="003D779D"/>
    <w:rsid w:val="003F2DC7"/>
    <w:rsid w:val="0040592C"/>
    <w:rsid w:val="00417027"/>
    <w:rsid w:val="00431C65"/>
    <w:rsid w:val="00434E51"/>
    <w:rsid w:val="00437888"/>
    <w:rsid w:val="004578A2"/>
    <w:rsid w:val="0046048D"/>
    <w:rsid w:val="00462749"/>
    <w:rsid w:val="00476182"/>
    <w:rsid w:val="004845FB"/>
    <w:rsid w:val="00494339"/>
    <w:rsid w:val="004A38B9"/>
    <w:rsid w:val="004A774B"/>
    <w:rsid w:val="004A7EED"/>
    <w:rsid w:val="004B4F7C"/>
    <w:rsid w:val="004B76BE"/>
    <w:rsid w:val="004C0B80"/>
    <w:rsid w:val="004C2D21"/>
    <w:rsid w:val="004C4EAC"/>
    <w:rsid w:val="004D0B2A"/>
    <w:rsid w:val="004D69AE"/>
    <w:rsid w:val="004F0FE9"/>
    <w:rsid w:val="004F3417"/>
    <w:rsid w:val="00501F6B"/>
    <w:rsid w:val="005024C1"/>
    <w:rsid w:val="00502EFE"/>
    <w:rsid w:val="005043B4"/>
    <w:rsid w:val="00506AD8"/>
    <w:rsid w:val="00541BBA"/>
    <w:rsid w:val="00554C13"/>
    <w:rsid w:val="005570E5"/>
    <w:rsid w:val="00583C7D"/>
    <w:rsid w:val="005900C4"/>
    <w:rsid w:val="00593D1E"/>
    <w:rsid w:val="005A2BAF"/>
    <w:rsid w:val="005B2122"/>
    <w:rsid w:val="005B7F53"/>
    <w:rsid w:val="005C1A63"/>
    <w:rsid w:val="005C3B74"/>
    <w:rsid w:val="005C589B"/>
    <w:rsid w:val="005C5D78"/>
    <w:rsid w:val="005E106D"/>
    <w:rsid w:val="005F623C"/>
    <w:rsid w:val="00602EAB"/>
    <w:rsid w:val="00605D88"/>
    <w:rsid w:val="00644017"/>
    <w:rsid w:val="00670702"/>
    <w:rsid w:val="00680A8F"/>
    <w:rsid w:val="00683EC6"/>
    <w:rsid w:val="00687F9F"/>
    <w:rsid w:val="00691BC9"/>
    <w:rsid w:val="006A27CE"/>
    <w:rsid w:val="006A6608"/>
    <w:rsid w:val="006B6392"/>
    <w:rsid w:val="006B6ECF"/>
    <w:rsid w:val="006C68FA"/>
    <w:rsid w:val="006F1C12"/>
    <w:rsid w:val="00704FF7"/>
    <w:rsid w:val="007053A1"/>
    <w:rsid w:val="00721CEC"/>
    <w:rsid w:val="00743A27"/>
    <w:rsid w:val="007449AD"/>
    <w:rsid w:val="007521CC"/>
    <w:rsid w:val="00754724"/>
    <w:rsid w:val="00764E70"/>
    <w:rsid w:val="00767E6E"/>
    <w:rsid w:val="00780BDF"/>
    <w:rsid w:val="00782529"/>
    <w:rsid w:val="00790DD5"/>
    <w:rsid w:val="007A0034"/>
    <w:rsid w:val="007A54C7"/>
    <w:rsid w:val="007A638A"/>
    <w:rsid w:val="007A6FC1"/>
    <w:rsid w:val="007A6FEC"/>
    <w:rsid w:val="007B19CF"/>
    <w:rsid w:val="007D33EA"/>
    <w:rsid w:val="007E522A"/>
    <w:rsid w:val="007E5695"/>
    <w:rsid w:val="007F755F"/>
    <w:rsid w:val="00810BF4"/>
    <w:rsid w:val="0082253B"/>
    <w:rsid w:val="00824241"/>
    <w:rsid w:val="008556F7"/>
    <w:rsid w:val="0086654A"/>
    <w:rsid w:val="00872CDB"/>
    <w:rsid w:val="008C2E4E"/>
    <w:rsid w:val="008E04D7"/>
    <w:rsid w:val="008E132E"/>
    <w:rsid w:val="008E15C0"/>
    <w:rsid w:val="008F3CE1"/>
    <w:rsid w:val="0090051F"/>
    <w:rsid w:val="00920AC1"/>
    <w:rsid w:val="00920E87"/>
    <w:rsid w:val="00926AB6"/>
    <w:rsid w:val="00936C2F"/>
    <w:rsid w:val="00945C4F"/>
    <w:rsid w:val="009464B2"/>
    <w:rsid w:val="009477E8"/>
    <w:rsid w:val="00952B7D"/>
    <w:rsid w:val="0095423E"/>
    <w:rsid w:val="00955143"/>
    <w:rsid w:val="00955B2D"/>
    <w:rsid w:val="00963680"/>
    <w:rsid w:val="009643F1"/>
    <w:rsid w:val="00967B96"/>
    <w:rsid w:val="00980DAB"/>
    <w:rsid w:val="0099154C"/>
    <w:rsid w:val="009917F9"/>
    <w:rsid w:val="00997D4D"/>
    <w:rsid w:val="009A31A8"/>
    <w:rsid w:val="009C0B16"/>
    <w:rsid w:val="009E64B3"/>
    <w:rsid w:val="00A00211"/>
    <w:rsid w:val="00A1051C"/>
    <w:rsid w:val="00A17B05"/>
    <w:rsid w:val="00A23030"/>
    <w:rsid w:val="00A2376F"/>
    <w:rsid w:val="00A3594C"/>
    <w:rsid w:val="00A63FF4"/>
    <w:rsid w:val="00A65E02"/>
    <w:rsid w:val="00A76305"/>
    <w:rsid w:val="00A7749F"/>
    <w:rsid w:val="00A866B7"/>
    <w:rsid w:val="00A866F7"/>
    <w:rsid w:val="00A94720"/>
    <w:rsid w:val="00A97ADC"/>
    <w:rsid w:val="00AA6A4D"/>
    <w:rsid w:val="00AB35D7"/>
    <w:rsid w:val="00AB3A4A"/>
    <w:rsid w:val="00AC1080"/>
    <w:rsid w:val="00AC2098"/>
    <w:rsid w:val="00AD2148"/>
    <w:rsid w:val="00AD34C6"/>
    <w:rsid w:val="00AE11BD"/>
    <w:rsid w:val="00AE3B89"/>
    <w:rsid w:val="00AF3B82"/>
    <w:rsid w:val="00B07131"/>
    <w:rsid w:val="00B26526"/>
    <w:rsid w:val="00B314F7"/>
    <w:rsid w:val="00B35524"/>
    <w:rsid w:val="00B41B33"/>
    <w:rsid w:val="00B50B9B"/>
    <w:rsid w:val="00B54D5D"/>
    <w:rsid w:val="00B76D4D"/>
    <w:rsid w:val="00B81481"/>
    <w:rsid w:val="00B85439"/>
    <w:rsid w:val="00B87679"/>
    <w:rsid w:val="00B934A1"/>
    <w:rsid w:val="00BA218D"/>
    <w:rsid w:val="00BA4953"/>
    <w:rsid w:val="00BB31FD"/>
    <w:rsid w:val="00BB74AF"/>
    <w:rsid w:val="00BD3F5F"/>
    <w:rsid w:val="00BD4766"/>
    <w:rsid w:val="00BD666E"/>
    <w:rsid w:val="00BE7A5C"/>
    <w:rsid w:val="00BE7AA0"/>
    <w:rsid w:val="00BF7D9D"/>
    <w:rsid w:val="00C04E99"/>
    <w:rsid w:val="00C053FE"/>
    <w:rsid w:val="00C14A3D"/>
    <w:rsid w:val="00C21BD0"/>
    <w:rsid w:val="00C460C3"/>
    <w:rsid w:val="00C565EE"/>
    <w:rsid w:val="00C67328"/>
    <w:rsid w:val="00C678D2"/>
    <w:rsid w:val="00C74A06"/>
    <w:rsid w:val="00C86C7E"/>
    <w:rsid w:val="00C91906"/>
    <w:rsid w:val="00CA7474"/>
    <w:rsid w:val="00CC0BE9"/>
    <w:rsid w:val="00CC1187"/>
    <w:rsid w:val="00CC13AC"/>
    <w:rsid w:val="00CC27AF"/>
    <w:rsid w:val="00CE07F4"/>
    <w:rsid w:val="00CE50B2"/>
    <w:rsid w:val="00CF42F0"/>
    <w:rsid w:val="00D032DB"/>
    <w:rsid w:val="00D033B8"/>
    <w:rsid w:val="00D04C4A"/>
    <w:rsid w:val="00D14677"/>
    <w:rsid w:val="00D17593"/>
    <w:rsid w:val="00D27E97"/>
    <w:rsid w:val="00D42809"/>
    <w:rsid w:val="00D45C3F"/>
    <w:rsid w:val="00D47A3D"/>
    <w:rsid w:val="00D54684"/>
    <w:rsid w:val="00D65613"/>
    <w:rsid w:val="00D659D0"/>
    <w:rsid w:val="00D65B2B"/>
    <w:rsid w:val="00D720EA"/>
    <w:rsid w:val="00D738B8"/>
    <w:rsid w:val="00D83290"/>
    <w:rsid w:val="00D908CA"/>
    <w:rsid w:val="00D96EDB"/>
    <w:rsid w:val="00D97B22"/>
    <w:rsid w:val="00DA3B60"/>
    <w:rsid w:val="00DA4CB9"/>
    <w:rsid w:val="00DA5B5E"/>
    <w:rsid w:val="00DA7F2B"/>
    <w:rsid w:val="00DB0673"/>
    <w:rsid w:val="00DB1599"/>
    <w:rsid w:val="00DB59C2"/>
    <w:rsid w:val="00DD3F8D"/>
    <w:rsid w:val="00DE143A"/>
    <w:rsid w:val="00DF1B92"/>
    <w:rsid w:val="00E11E66"/>
    <w:rsid w:val="00E1452D"/>
    <w:rsid w:val="00E16519"/>
    <w:rsid w:val="00E20878"/>
    <w:rsid w:val="00E2690B"/>
    <w:rsid w:val="00E3406F"/>
    <w:rsid w:val="00E37A8A"/>
    <w:rsid w:val="00E43C91"/>
    <w:rsid w:val="00E43E09"/>
    <w:rsid w:val="00E50A5F"/>
    <w:rsid w:val="00E604A8"/>
    <w:rsid w:val="00E64BFB"/>
    <w:rsid w:val="00E67D1C"/>
    <w:rsid w:val="00E70C74"/>
    <w:rsid w:val="00E7224E"/>
    <w:rsid w:val="00E93BBC"/>
    <w:rsid w:val="00E94F52"/>
    <w:rsid w:val="00EA1E3F"/>
    <w:rsid w:val="00EB36A1"/>
    <w:rsid w:val="00EB65CE"/>
    <w:rsid w:val="00EB7AAE"/>
    <w:rsid w:val="00EB7C8A"/>
    <w:rsid w:val="00EF0572"/>
    <w:rsid w:val="00EF1EDB"/>
    <w:rsid w:val="00F036C3"/>
    <w:rsid w:val="00F07D67"/>
    <w:rsid w:val="00F15935"/>
    <w:rsid w:val="00F25ABD"/>
    <w:rsid w:val="00F26AC5"/>
    <w:rsid w:val="00F26F34"/>
    <w:rsid w:val="00F31CE8"/>
    <w:rsid w:val="00F41015"/>
    <w:rsid w:val="00F44C46"/>
    <w:rsid w:val="00F51C33"/>
    <w:rsid w:val="00F52313"/>
    <w:rsid w:val="00F640CF"/>
    <w:rsid w:val="00F64C08"/>
    <w:rsid w:val="00F85FBE"/>
    <w:rsid w:val="00FA5FD5"/>
    <w:rsid w:val="00FC1CC6"/>
    <w:rsid w:val="00FC1D67"/>
    <w:rsid w:val="00FD1F8F"/>
    <w:rsid w:val="00FE0D4A"/>
    <w:rsid w:val="00FF2E9C"/>
    <w:rsid w:val="056F3E24"/>
    <w:rsid w:val="0C177C74"/>
    <w:rsid w:val="123C6F4D"/>
    <w:rsid w:val="17C927F1"/>
    <w:rsid w:val="19C57E32"/>
    <w:rsid w:val="1DEF40A5"/>
    <w:rsid w:val="1E9C33E4"/>
    <w:rsid w:val="257447F6"/>
    <w:rsid w:val="281C45E5"/>
    <w:rsid w:val="2D974E1F"/>
    <w:rsid w:val="2EEF28AF"/>
    <w:rsid w:val="35AD437A"/>
    <w:rsid w:val="3703558E"/>
    <w:rsid w:val="38974C7C"/>
    <w:rsid w:val="3BAA3245"/>
    <w:rsid w:val="3D2C5519"/>
    <w:rsid w:val="3E7A3BE0"/>
    <w:rsid w:val="41103641"/>
    <w:rsid w:val="4263030F"/>
    <w:rsid w:val="45134AE7"/>
    <w:rsid w:val="48D31633"/>
    <w:rsid w:val="4CA9020B"/>
    <w:rsid w:val="50DE62BA"/>
    <w:rsid w:val="5ADF7863"/>
    <w:rsid w:val="62335C1B"/>
    <w:rsid w:val="6243001C"/>
    <w:rsid w:val="698B624B"/>
    <w:rsid w:val="79ADD3D4"/>
    <w:rsid w:val="7AB44E44"/>
    <w:rsid w:val="7C0977A6"/>
    <w:rsid w:val="8B72054F"/>
    <w:rsid w:val="BF7F4C9C"/>
    <w:rsid w:val="BFDBF8E9"/>
    <w:rsid w:val="EDEB8866"/>
    <w:rsid w:val="F2DD9E03"/>
    <w:rsid w:val="FBBF86AD"/>
    <w:rsid w:val="FBDAD154"/>
    <w:rsid w:val="FBFB6AAE"/>
    <w:rsid w:val="FE3FF82E"/>
    <w:rsid w:val="FEEAD4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uiPriority w:val="1"/>
  </w:style>
  <w:style w:type="table" w:default="1" w:styleId="6">
    <w:name w:val="Normal Table"/>
    <w:unhideWhenUsed/>
    <w:uiPriority w:val="99"/>
    <w:tblPr>
      <w:tblCellMar>
        <w:top w:w="0" w:type="dxa"/>
        <w:left w:w="108" w:type="dxa"/>
        <w:bottom w:w="0" w:type="dxa"/>
        <w:right w:w="108" w:type="dxa"/>
      </w:tblCellMar>
    </w:tblPr>
  </w:style>
  <w:style w:type="paragraph" w:styleId="2">
    <w:name w:val="Balloon Text"/>
    <w:basedOn w:val="1"/>
    <w:link w:val="10"/>
    <w:unhideWhenUsed/>
    <w:qFormat/>
    <w:uiPriority w:val="99"/>
    <w:rPr>
      <w:sz w:val="18"/>
      <w:szCs w:val="18"/>
    </w:r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7">
    <w:name w:val="List Paragraph"/>
    <w:basedOn w:val="1"/>
    <w:qFormat/>
    <w:uiPriority w:val="34"/>
    <w:pPr>
      <w:ind w:firstLine="420" w:firstLineChars="200"/>
    </w:pPr>
  </w:style>
  <w:style w:type="character" w:customStyle="1" w:styleId="8">
    <w:name w:val="页眉 字符"/>
    <w:basedOn w:val="5"/>
    <w:link w:val="4"/>
    <w:qFormat/>
    <w:uiPriority w:val="99"/>
    <w:rPr>
      <w:kern w:val="2"/>
      <w:sz w:val="18"/>
      <w:szCs w:val="18"/>
    </w:rPr>
  </w:style>
  <w:style w:type="character" w:customStyle="1" w:styleId="9">
    <w:name w:val="页脚 字符"/>
    <w:basedOn w:val="5"/>
    <w:link w:val="3"/>
    <w:qFormat/>
    <w:uiPriority w:val="99"/>
    <w:rPr>
      <w:kern w:val="2"/>
      <w:sz w:val="18"/>
      <w:szCs w:val="18"/>
    </w:rPr>
  </w:style>
  <w:style w:type="character" w:customStyle="1" w:styleId="10">
    <w:name w:val="批注框文本 字符"/>
    <w:basedOn w:val="5"/>
    <w:link w:val="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深度技术</Company>
  <Pages>1</Pages>
  <Words>72</Words>
  <Characters>415</Characters>
  <Lines>3</Lines>
  <Paragraphs>1</Paragraphs>
  <TotalTime>0</TotalTime>
  <ScaleCrop>false</ScaleCrop>
  <LinksUpToDate>false</LinksUpToDate>
  <CharactersWithSpaces>486</CharactersWithSpaces>
  <Application>WPS Office_3.1.1.4956_F1E327BC-269C-435d-A152-05C5408002CA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2020-04-13T11:16:00Z</dcterms:created>
  <dc:creator>覃月弯</dc:creator>
  <cp:lastModifiedBy>wangshiying</cp:lastModifiedBy>
  <cp:lastPrinted>2020-05-19T11:37:00Z</cp:lastPrinted>
  <dcterms:modified xsi:type="dcterms:W3CDTF">2022-05-16T17:31:38Z</dcterms:modified>
  <cp:revision>632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2052-3.1.1.4956</vt:lpwstr>
  </property>
</Properties>
</file>