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美术学院校企合作开展情况报告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“职业教育发展应当结合</w:t>
      </w:r>
      <w:r>
        <w:rPr>
          <w:rFonts w:hint="eastAsia" w:ascii="宋体" w:hAnsi="宋体" w:eastAsia="宋体" w:cs="宋体"/>
          <w:i w:val="0"/>
          <w:iCs w:val="0"/>
          <w:caps w:val="0"/>
          <w:color w:val="555555"/>
          <w:spacing w:val="0"/>
          <w:sz w:val="24"/>
          <w:szCs w:val="24"/>
          <w:shd w:val="clear" w:fill="FFFFFF"/>
          <w:lang w:val="en-US" w:eastAsia="zh-CN"/>
        </w:rPr>
        <w:t>地方</w:t>
      </w:r>
      <w:r>
        <w:rPr>
          <w:rFonts w:hint="eastAsia" w:ascii="宋体" w:hAnsi="宋体" w:eastAsia="宋体" w:cs="宋体"/>
          <w:i w:val="0"/>
          <w:iCs w:val="0"/>
          <w:caps w:val="0"/>
          <w:color w:val="555555"/>
          <w:spacing w:val="0"/>
          <w:sz w:val="24"/>
          <w:szCs w:val="24"/>
          <w:shd w:val="clear" w:fill="FFFFFF"/>
        </w:rPr>
        <w:t>产业规划进行谋篇布局，引导职业学校的专业建设融合产业发展”</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只有</w:t>
      </w:r>
      <w:r>
        <w:rPr>
          <w:rFonts w:hint="eastAsia" w:ascii="宋体" w:hAnsi="宋体" w:eastAsia="宋体" w:cs="宋体"/>
          <w:i w:val="0"/>
          <w:iCs w:val="0"/>
          <w:caps w:val="0"/>
          <w:color w:val="555555"/>
          <w:spacing w:val="0"/>
          <w:sz w:val="24"/>
          <w:szCs w:val="24"/>
          <w:shd w:val="clear" w:fill="FFFFFF"/>
        </w:rPr>
        <w:t>进一步增强政府推动校企合作的战略意识，进一步丰富校企合作的实施内涵，进一步提升校企合作人才培养层次，进一步弘扬崇德尚技的大国工匠精神，全面强化《条例》落细落实，</w:t>
      </w:r>
      <w:r>
        <w:rPr>
          <w:rFonts w:hint="eastAsia" w:ascii="宋体" w:hAnsi="宋体" w:eastAsia="宋体" w:cs="宋体"/>
          <w:i w:val="0"/>
          <w:iCs w:val="0"/>
          <w:caps w:val="0"/>
          <w:color w:val="555555"/>
          <w:spacing w:val="0"/>
          <w:sz w:val="24"/>
          <w:szCs w:val="24"/>
          <w:shd w:val="clear" w:fill="FFFFFF"/>
          <w:lang w:val="en-US" w:eastAsia="zh-CN"/>
        </w:rPr>
        <w:t>才能</w:t>
      </w:r>
      <w:r>
        <w:rPr>
          <w:rFonts w:hint="eastAsia" w:ascii="宋体" w:hAnsi="宋体" w:eastAsia="宋体" w:cs="宋体"/>
          <w:i w:val="0"/>
          <w:iCs w:val="0"/>
          <w:caps w:val="0"/>
          <w:color w:val="555555"/>
          <w:spacing w:val="0"/>
          <w:sz w:val="24"/>
          <w:szCs w:val="24"/>
          <w:shd w:val="clear" w:fill="FFFFFF"/>
        </w:rPr>
        <w:t>大力助推职业教育高质量发展。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作为校企合作中的重要一环，具体专业的建设和相关工作是必要基础。在人才培养方案的制订环节，学院全面进行了社会需求的调研，包括针对相关企业人才需求的调研，这明确了相关专业课程计划的具体设置和安排；在教学环节，我们一直吸纳行业、企业的优秀人才纳入到学院的兼课教师队伍中来，直接参与专业教学特别是专业实训部分；见实习</w:t>
      </w:r>
      <w:bookmarkStart w:id="0" w:name="_GoBack"/>
      <w:bookmarkEnd w:id="0"/>
      <w:r>
        <w:rPr>
          <w:rFonts w:hint="eastAsia" w:ascii="宋体" w:hAnsi="宋体" w:eastAsia="宋体" w:cs="宋体"/>
          <w:i w:val="0"/>
          <w:iCs w:val="0"/>
          <w:caps w:val="0"/>
          <w:color w:val="555555"/>
          <w:spacing w:val="0"/>
          <w:sz w:val="24"/>
          <w:szCs w:val="24"/>
          <w:shd w:val="clear" w:fill="FFFFFF"/>
          <w:lang w:val="en-US" w:eastAsia="zh-CN"/>
        </w:rPr>
        <w:t>工作是人才培养中的重要一环，学院长期以来确定了多家合作的企业单位，主要是广告传媒、装饰设计公司、培训学校等，主要进行了见实习方面的相关工作。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以广告设计专业为例，2018年9月，美术学院广告设计与制作专业与连云港一奇文化艺术传播有限公司实行校企合作，开启广告制作实训课程；2019年9月，又陆续与江苏艺飞文化传媒有限公司、连云港浩瀚文化传媒有限公司进行了实训与实习方面的合作。经过几年的实践与合作，目前遇到的问题主要有三个：第一，是实训基地所能承载的学生数量有限；第二，学生实习时的专业技能稍显薄弱；第三，企业缺乏相应的政策与资金支持，积极性不高。</w:t>
      </w:r>
    </w:p>
    <w:p>
      <w:pPr>
        <w:spacing w:line="360" w:lineRule="auto"/>
        <w:ind w:firstLine="480" w:firstLineChars="200"/>
        <w:rPr>
          <w:rFonts w:hint="eastAsia"/>
          <w:sz w:val="24"/>
          <w:szCs w:val="24"/>
        </w:rPr>
      </w:pPr>
      <w:r>
        <w:rPr>
          <w:rFonts w:hint="eastAsia" w:ascii="宋体" w:hAnsi="宋体" w:eastAsia="宋体" w:cs="宋体"/>
          <w:i w:val="0"/>
          <w:iCs w:val="0"/>
          <w:caps w:val="0"/>
          <w:color w:val="555555"/>
          <w:spacing w:val="0"/>
          <w:sz w:val="24"/>
          <w:szCs w:val="24"/>
          <w:shd w:val="clear" w:fill="FFFFFF"/>
          <w:lang w:val="en-US" w:eastAsia="zh-CN"/>
        </w:rPr>
        <w:t>连云港希西家装饰设计有限公司、连云港壹品饰家装饰工程有限公司、连云港驰誉装饰设计工程有限公司，连云港这三家装饰设计实习公司都拥有高素质的员工群体，完善的管理制度，经验丰富、熟悉现代装修技术的施工队伍，公司都拥有优良声誉，环境艺术设计专业在课程教学和见实习方面与这几家装饰公司进行了长期和具体的合作。跟岗实习让学生们受益匪浅，在知识、技能、与人沟通和交流等方面都获得了不少收获，使大家的综合素质得到了培养，锻炼和提高。同时学生学到了许多宝贵的经验，为以后步入社会打下了坚实的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书画艺术涉及的主要是见实习工作，除去本地麦田画室等几家美术培训机构，其他大部分是由学生在生源地进行实习时自主选择的，其过程管理与美术教育学生的教育见实习相近。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总体上来说，因为地方经济、企业运营等客观情况等的制约，我们校企合作的工作开展的还不够深入，仍处于基本完成教学常规工作要求的阶段，在实践实训效果和就业等方面的显示度还比较薄弱，企业对相关专业建设的支持也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i w:val="0"/>
          <w:iCs w:val="0"/>
          <w:caps w:val="0"/>
          <w:color w:val="555555"/>
          <w:spacing w:val="0"/>
          <w:sz w:val="24"/>
          <w:szCs w:val="24"/>
          <w:shd w:val="clear" w:fill="FFFFFF"/>
          <w:lang w:val="en-US"/>
        </w:rPr>
      </w:pPr>
      <w:r>
        <w:rPr>
          <w:rFonts w:hint="eastAsia" w:ascii="宋体" w:hAnsi="宋体" w:eastAsia="宋体" w:cs="宋体"/>
          <w:i w:val="0"/>
          <w:iCs w:val="0"/>
          <w:caps w:val="0"/>
          <w:color w:val="555555"/>
          <w:spacing w:val="0"/>
          <w:sz w:val="24"/>
          <w:szCs w:val="24"/>
          <w:shd w:val="clear" w:fill="FFFFFF"/>
          <w:lang w:val="en-US" w:eastAsia="zh-CN"/>
        </w:rPr>
        <w:t>对此，以《江苏省职业教育校企合作促进条例》的学习和贯彻为契机，我们将加强和企业的联系，大力推进相关建设，协调各方、完善合作和管理，更务实地做好建设和推进专业人才培养的具体工作。接下来的紧迫工作</w:t>
      </w:r>
      <w:r>
        <w:rPr>
          <w:rFonts w:hint="eastAsia" w:ascii="宋体" w:hAnsi="宋体" w:eastAsia="宋体" w:cs="宋体"/>
          <w:i w:val="0"/>
          <w:iCs w:val="0"/>
          <w:caps w:val="0"/>
          <w:color w:val="555555"/>
          <w:spacing w:val="0"/>
          <w:sz w:val="24"/>
          <w:szCs w:val="24"/>
          <w:shd w:val="clear" w:fill="FFFFFF"/>
        </w:rPr>
        <w:t>，</w:t>
      </w:r>
      <w:r>
        <w:rPr>
          <w:rFonts w:hint="eastAsia" w:ascii="宋体" w:hAnsi="宋体" w:eastAsia="宋体" w:cs="宋体"/>
          <w:i w:val="0"/>
          <w:iCs w:val="0"/>
          <w:caps w:val="0"/>
          <w:color w:val="555555"/>
          <w:spacing w:val="0"/>
          <w:sz w:val="24"/>
          <w:szCs w:val="24"/>
          <w:shd w:val="clear" w:fill="FFFFFF"/>
          <w:lang w:val="en-US" w:eastAsia="zh-CN"/>
        </w:rPr>
        <w:t>在</w:t>
      </w:r>
      <w:r>
        <w:rPr>
          <w:rFonts w:hint="eastAsia" w:ascii="宋体" w:hAnsi="宋体" w:eastAsia="宋体" w:cs="宋体"/>
          <w:i w:val="0"/>
          <w:iCs w:val="0"/>
          <w:caps w:val="0"/>
          <w:color w:val="555555"/>
          <w:spacing w:val="0"/>
          <w:sz w:val="24"/>
          <w:szCs w:val="24"/>
          <w:shd w:val="clear" w:fill="FFFFFF"/>
        </w:rPr>
        <w:t>进一步梳理目前</w:t>
      </w:r>
      <w:r>
        <w:rPr>
          <w:rFonts w:hint="eastAsia" w:ascii="宋体" w:hAnsi="宋体" w:eastAsia="宋体" w:cs="宋体"/>
          <w:i w:val="0"/>
          <w:iCs w:val="0"/>
          <w:caps w:val="0"/>
          <w:color w:val="555555"/>
          <w:spacing w:val="0"/>
          <w:sz w:val="24"/>
          <w:szCs w:val="24"/>
          <w:shd w:val="clear" w:fill="FFFFFF"/>
          <w:lang w:val="en-US" w:eastAsia="zh-CN"/>
        </w:rPr>
        <w:t>学院</w:t>
      </w:r>
      <w:r>
        <w:rPr>
          <w:rFonts w:hint="eastAsia" w:ascii="宋体" w:hAnsi="宋体" w:eastAsia="宋体" w:cs="宋体"/>
          <w:i w:val="0"/>
          <w:iCs w:val="0"/>
          <w:caps w:val="0"/>
          <w:color w:val="555555"/>
          <w:spacing w:val="0"/>
          <w:sz w:val="24"/>
          <w:szCs w:val="24"/>
          <w:shd w:val="clear" w:fill="FFFFFF"/>
        </w:rPr>
        <w:t>校企合作工作情况</w:t>
      </w:r>
      <w:r>
        <w:rPr>
          <w:rFonts w:hint="eastAsia" w:ascii="宋体" w:hAnsi="宋体" w:eastAsia="宋体" w:cs="宋体"/>
          <w:i w:val="0"/>
          <w:iCs w:val="0"/>
          <w:caps w:val="0"/>
          <w:color w:val="555555"/>
          <w:spacing w:val="0"/>
          <w:sz w:val="24"/>
          <w:szCs w:val="24"/>
          <w:shd w:val="clear" w:fill="FFFFFF"/>
          <w:lang w:val="en-US" w:eastAsia="zh-CN"/>
        </w:rPr>
        <w:t>的基础上</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督促各专业查找问题进行整改，工作中</w:t>
      </w:r>
      <w:r>
        <w:rPr>
          <w:rFonts w:hint="eastAsia" w:ascii="宋体" w:hAnsi="宋体" w:eastAsia="宋体" w:cs="宋体"/>
          <w:i w:val="0"/>
          <w:iCs w:val="0"/>
          <w:caps w:val="0"/>
          <w:color w:val="555555"/>
          <w:spacing w:val="0"/>
          <w:sz w:val="24"/>
          <w:szCs w:val="24"/>
          <w:shd w:val="clear" w:fill="FFFFFF"/>
        </w:rPr>
        <w:t>进一步落实《条例》，规范校企合作项目行为，保障各方合法权益</w:t>
      </w:r>
      <w:r>
        <w:rPr>
          <w:rFonts w:hint="eastAsia" w:ascii="宋体" w:hAnsi="宋体" w:eastAsia="宋体" w:cs="宋体"/>
          <w:i w:val="0"/>
          <w:iCs w:val="0"/>
          <w:caps w:val="0"/>
          <w:color w:val="555555"/>
          <w:spacing w:val="0"/>
          <w:sz w:val="24"/>
          <w:szCs w:val="24"/>
          <w:shd w:val="clear" w:fill="FFFFFF"/>
          <w:lang w:eastAsia="zh-CN"/>
        </w:rPr>
        <w:t>，</w:t>
      </w:r>
      <w:r>
        <w:rPr>
          <w:rFonts w:hint="eastAsia" w:ascii="宋体" w:hAnsi="宋体" w:eastAsia="宋体" w:cs="宋体"/>
          <w:i w:val="0"/>
          <w:iCs w:val="0"/>
          <w:caps w:val="0"/>
          <w:color w:val="555555"/>
          <w:spacing w:val="0"/>
          <w:sz w:val="24"/>
          <w:szCs w:val="24"/>
          <w:shd w:val="clear" w:fill="FFFFFF"/>
          <w:lang w:val="en-US" w:eastAsia="zh-CN"/>
        </w:rPr>
        <w:t>更好地做好人才培养工作和服务社会</w:t>
      </w:r>
      <w:r>
        <w:rPr>
          <w:rFonts w:hint="eastAsia" w:ascii="宋体" w:hAnsi="宋体" w:eastAsia="宋体" w:cs="宋体"/>
          <w:i w:val="0"/>
          <w:iCs w:val="0"/>
          <w:caps w:val="0"/>
          <w:color w:val="555555"/>
          <w:spacing w:val="0"/>
          <w:sz w:val="24"/>
          <w:szCs w:val="24"/>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rPr>
      </w:pPr>
      <w:r>
        <w:rPr>
          <w:rFonts w:hint="eastAsia" w:ascii="宋体" w:hAnsi="宋体" w:eastAsia="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24"/>
          <w:szCs w:val="24"/>
          <w:lang w:eastAsia="zh-CN"/>
        </w:rPr>
      </w:pPr>
      <w:r>
        <w:rPr>
          <w:rFonts w:hint="eastAsia" w:ascii="宋体" w:hAnsi="宋体" w:eastAsia="宋体"/>
          <w:sz w:val="24"/>
          <w:szCs w:val="24"/>
          <w:lang w:val="en-US" w:eastAsia="zh-CN"/>
        </w:rPr>
        <w:t xml:space="preserve">             美术学院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sz w:val="30"/>
          <w:szCs w:val="30"/>
        </w:rPr>
      </w:pPr>
      <w:r>
        <w:rPr>
          <w:rFonts w:hint="eastAsia" w:ascii="宋体" w:hAnsi="宋体" w:eastAsia="宋体"/>
          <w:sz w:val="24"/>
          <w:szCs w:val="24"/>
          <w:lang w:val="en-US" w:eastAsia="zh-CN"/>
        </w:rPr>
        <w:t xml:space="preserve">               </w:t>
      </w:r>
      <w:r>
        <w:rPr>
          <w:rFonts w:hint="eastAsia" w:ascii="宋体" w:hAnsi="宋体" w:eastAsia="宋体"/>
          <w:sz w:val="24"/>
          <w:szCs w:val="24"/>
        </w:rPr>
        <w:t>2022年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8</w:t>
      </w:r>
      <w:r>
        <w:rPr>
          <w:rFonts w:hint="eastAsia" w:ascii="宋体" w:hAnsi="宋体" w:eastAsia="宋体"/>
          <w:sz w:val="24"/>
          <w:szCs w:val="24"/>
        </w:rPr>
        <w:t>日</w:t>
      </w:r>
    </w:p>
    <w:p>
      <w:pPr>
        <w:spacing w:line="440" w:lineRule="exact"/>
        <w:ind w:firstLine="560" w:firstLineChars="200"/>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xM2ExODlkZGVmNjc2NmQxMDc2NzRmMTM5YTgxODcifQ=="/>
  </w:docVars>
  <w:rsids>
    <w:rsidRoot w:val="00741ADA"/>
    <w:rsid w:val="000C1FA0"/>
    <w:rsid w:val="001D576B"/>
    <w:rsid w:val="00741ADA"/>
    <w:rsid w:val="00A41551"/>
    <w:rsid w:val="00D276AB"/>
    <w:rsid w:val="00D344EF"/>
    <w:rsid w:val="00EB0F53"/>
    <w:rsid w:val="00EC352D"/>
    <w:rsid w:val="00ED57BF"/>
    <w:rsid w:val="01FC728B"/>
    <w:rsid w:val="0DB3099D"/>
    <w:rsid w:val="0E53176F"/>
    <w:rsid w:val="2E937550"/>
    <w:rsid w:val="36A4650C"/>
    <w:rsid w:val="393C35A7"/>
    <w:rsid w:val="490B0945"/>
    <w:rsid w:val="5258615B"/>
    <w:rsid w:val="58AC482E"/>
    <w:rsid w:val="59726814"/>
    <w:rsid w:val="69A70147"/>
    <w:rsid w:val="6BA95FB1"/>
    <w:rsid w:val="6DAD77D6"/>
    <w:rsid w:val="7113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rPr>
      <w:sz w:val="24"/>
    </w:rPr>
  </w:style>
  <w:style w:type="paragraph" w:styleId="5">
    <w:name w:val="List Paragraph"/>
    <w:basedOn w:val="1"/>
    <w:qFormat/>
    <w:uiPriority w:val="34"/>
    <w:pPr>
      <w:ind w:firstLine="420" w:firstLineChars="200"/>
    </w:pPr>
  </w:style>
  <w:style w:type="character" w:customStyle="1" w:styleId="6">
    <w:name w:val="font41"/>
    <w:basedOn w:val="4"/>
    <w:qFormat/>
    <w:uiPriority w:val="0"/>
    <w:rPr>
      <w:rFonts w:hint="eastAsia" w:ascii="宋体" w:hAnsi="宋体" w:eastAsia="宋体" w:cs="宋体"/>
      <w:color w:val="000000"/>
      <w:sz w:val="18"/>
      <w:szCs w:val="18"/>
      <w:u w:val="none"/>
    </w:rPr>
  </w:style>
  <w:style w:type="character" w:customStyle="1" w:styleId="7">
    <w:name w:val="font71"/>
    <w:basedOn w:val="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931</Words>
  <Characters>940</Characters>
  <Lines>7</Lines>
  <Paragraphs>2</Paragraphs>
  <TotalTime>6</TotalTime>
  <ScaleCrop>false</ScaleCrop>
  <LinksUpToDate>false</LinksUpToDate>
  <CharactersWithSpaces>969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2021-07-06T01:42:00Z</dcterms:created>
  <dc:creator>tao</dc:creator>
  <cp:lastModifiedBy>晓易</cp:lastModifiedBy>
  <dcterms:modified xsi:type="dcterms:W3CDTF">2022-09-09T09:15:09Z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6841DFEA31604BE8BB1011AB456B00D6</vt:lpwstr>
  </property>
</Properties>
</file>